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AF5" w:rsidRDefault="00F25F89" w:rsidP="00072609">
      <w:pPr>
        <w:jc w:val="center"/>
      </w:pPr>
      <w:r>
        <w:rPr>
          <w:noProof/>
        </w:rPr>
        <w:drawing>
          <wp:anchor distT="0" distB="0" distL="114300" distR="114300" simplePos="0" relativeHeight="251657216" behindDoc="1" locked="0" layoutInCell="1" allowOverlap="1">
            <wp:simplePos x="0" y="0"/>
            <wp:positionH relativeFrom="column">
              <wp:posOffset>-110490</wp:posOffset>
            </wp:positionH>
            <wp:positionV relativeFrom="paragraph">
              <wp:posOffset>-448945</wp:posOffset>
            </wp:positionV>
            <wp:extent cx="1771650" cy="8356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835660"/>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simplePos x="0" y="0"/>
            <wp:positionH relativeFrom="column">
              <wp:posOffset>-264795</wp:posOffset>
            </wp:positionH>
            <wp:positionV relativeFrom="paragraph">
              <wp:posOffset>-391795</wp:posOffset>
            </wp:positionV>
            <wp:extent cx="521970" cy="628650"/>
            <wp:effectExtent l="0" t="0" r="0" b="0"/>
            <wp:wrapSquare wrapText="bothSides"/>
            <wp:docPr id="9" name="Picture 9" descr="F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WS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970" cy="628650"/>
                    </a:xfrm>
                    <a:prstGeom prst="rect">
                      <a:avLst/>
                    </a:prstGeom>
                    <a:noFill/>
                    <a:ln>
                      <a:noFill/>
                    </a:ln>
                  </pic:spPr>
                </pic:pic>
              </a:graphicData>
            </a:graphic>
          </wp:anchor>
        </w:drawing>
      </w:r>
      <w:r>
        <w:rPr>
          <w:noProof/>
        </w:rPr>
        <w:drawing>
          <wp:anchor distT="0" distB="0" distL="114300" distR="114300" simplePos="0" relativeHeight="251668480" behindDoc="0" locked="0" layoutInCell="1" allowOverlap="1">
            <wp:simplePos x="0" y="0"/>
            <wp:positionH relativeFrom="column">
              <wp:posOffset>1764030</wp:posOffset>
            </wp:positionH>
            <wp:positionV relativeFrom="paragraph">
              <wp:posOffset>-391795</wp:posOffset>
            </wp:positionV>
            <wp:extent cx="990600" cy="698500"/>
            <wp:effectExtent l="0" t="0" r="0" b="6350"/>
            <wp:wrapSquare wrapText="bothSides"/>
            <wp:docPr id="11" name="Picture 11" descr="100MI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0MI_sm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69850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2802890</wp:posOffset>
            </wp:positionH>
            <wp:positionV relativeFrom="paragraph">
              <wp:posOffset>-480695</wp:posOffset>
            </wp:positionV>
            <wp:extent cx="1007110" cy="688975"/>
            <wp:effectExtent l="0" t="0" r="2540" b="0"/>
            <wp:wrapTight wrapText="bothSides">
              <wp:wrapPolygon edited="0">
                <wp:start x="0" y="0"/>
                <wp:lineTo x="0" y="20903"/>
                <wp:lineTo x="21246" y="20903"/>
                <wp:lineTo x="21246" y="0"/>
                <wp:lineTo x="0" y="0"/>
              </wp:wrapPolygon>
            </wp:wrapTight>
            <wp:docPr id="6" name="Picture 6" descr="SeaGrantLawCen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GrantLawCente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7110" cy="688975"/>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3812540</wp:posOffset>
            </wp:positionH>
            <wp:positionV relativeFrom="paragraph">
              <wp:posOffset>-480695</wp:posOffset>
            </wp:positionV>
            <wp:extent cx="707390" cy="798195"/>
            <wp:effectExtent l="0" t="0" r="0" b="1905"/>
            <wp:wrapSquare wrapText="bothSides"/>
            <wp:docPr id="8" name="Picture 8" descr="nagtri_logo_ab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gtri_logo_abbrev"/>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7390" cy="798195"/>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5593080</wp:posOffset>
            </wp:positionH>
            <wp:positionV relativeFrom="paragraph">
              <wp:posOffset>-473075</wp:posOffset>
            </wp:positionV>
            <wp:extent cx="762000" cy="762000"/>
            <wp:effectExtent l="0" t="0" r="0" b="0"/>
            <wp:wrapSquare wrapText="bothSides"/>
            <wp:docPr id="7" name="Picture 7" descr="AZGFD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ZGFD_Logo_Bla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008A274A">
        <w:rPr>
          <w:noProof/>
        </w:rPr>
        <w:drawing>
          <wp:anchor distT="0" distB="0" distL="114300" distR="114300" simplePos="0" relativeHeight="251669504" behindDoc="1" locked="0" layoutInCell="1" allowOverlap="1">
            <wp:simplePos x="0" y="0"/>
            <wp:positionH relativeFrom="column">
              <wp:posOffset>4558030</wp:posOffset>
            </wp:positionH>
            <wp:positionV relativeFrom="paragraph">
              <wp:posOffset>-417830</wp:posOffset>
            </wp:positionV>
            <wp:extent cx="1003935" cy="704850"/>
            <wp:effectExtent l="0" t="0" r="5715" b="0"/>
            <wp:wrapTight wrapText="bothSides">
              <wp:wrapPolygon edited="0">
                <wp:start x="0" y="0"/>
                <wp:lineTo x="0" y="21016"/>
                <wp:lineTo x="21313" y="21016"/>
                <wp:lineTo x="213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egon Sea Grant logo.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3935" cy="704850"/>
                    </a:xfrm>
                    <a:prstGeom prst="rect">
                      <a:avLst/>
                    </a:prstGeom>
                  </pic:spPr>
                </pic:pic>
              </a:graphicData>
            </a:graphic>
          </wp:anchor>
        </w:drawing>
      </w:r>
    </w:p>
    <w:p w:rsidR="00665AF5" w:rsidRDefault="00665AF5" w:rsidP="00072609">
      <w:pPr>
        <w:jc w:val="center"/>
        <w:rPr>
          <w:rFonts w:ascii="Arial" w:hAnsi="Arial" w:cs="Arial"/>
          <w:b/>
          <w:sz w:val="26"/>
          <w:szCs w:val="26"/>
        </w:rPr>
      </w:pPr>
    </w:p>
    <w:p w:rsidR="00665AF5" w:rsidRDefault="00F24BDE" w:rsidP="00072609">
      <w:pPr>
        <w:jc w:val="center"/>
        <w:rPr>
          <w:rFonts w:ascii="Arial" w:hAnsi="Arial" w:cs="Arial"/>
          <w:b/>
          <w:sz w:val="26"/>
          <w:szCs w:val="26"/>
        </w:rPr>
      </w:pPr>
      <w:r>
        <w:rPr>
          <w:rFonts w:ascii="Arial" w:hAnsi="Arial" w:cs="Arial"/>
          <w:b/>
          <w:sz w:val="26"/>
          <w:szCs w:val="26"/>
        </w:rPr>
        <w:t xml:space="preserve">FINAL </w:t>
      </w:r>
      <w:bookmarkStart w:id="0" w:name="_GoBack"/>
      <w:bookmarkEnd w:id="0"/>
      <w:r w:rsidR="00047969">
        <w:rPr>
          <w:rFonts w:ascii="Arial" w:hAnsi="Arial" w:cs="Arial"/>
          <w:b/>
          <w:sz w:val="26"/>
          <w:szCs w:val="26"/>
        </w:rPr>
        <w:t>AGENDA</w:t>
      </w:r>
    </w:p>
    <w:p w:rsidR="00072609" w:rsidRPr="00CA689C" w:rsidRDefault="009F482F" w:rsidP="00072609">
      <w:pPr>
        <w:jc w:val="center"/>
        <w:rPr>
          <w:rFonts w:ascii="Arial" w:hAnsi="Arial" w:cs="Arial"/>
          <w:b/>
          <w:sz w:val="26"/>
          <w:szCs w:val="26"/>
        </w:rPr>
      </w:pPr>
      <w:r>
        <w:rPr>
          <w:rFonts w:ascii="Arial" w:hAnsi="Arial" w:cs="Arial"/>
          <w:b/>
          <w:sz w:val="26"/>
          <w:szCs w:val="26"/>
        </w:rPr>
        <w:t xml:space="preserve">Legal and Regulatory Efforts to Minimize Expansion of Invasive Mussels </w:t>
      </w:r>
      <w:r w:rsidR="00685656">
        <w:rPr>
          <w:rFonts w:ascii="Arial" w:hAnsi="Arial" w:cs="Arial"/>
          <w:b/>
          <w:sz w:val="26"/>
          <w:szCs w:val="26"/>
        </w:rPr>
        <w:t>through</w:t>
      </w:r>
      <w:r>
        <w:rPr>
          <w:rFonts w:ascii="Arial" w:hAnsi="Arial" w:cs="Arial"/>
          <w:b/>
          <w:sz w:val="26"/>
          <w:szCs w:val="26"/>
        </w:rPr>
        <w:t xml:space="preserve"> Watercraft Movements – a Co-Learning Workshop</w:t>
      </w:r>
    </w:p>
    <w:p w:rsidR="00072609" w:rsidRPr="00C061C0" w:rsidRDefault="003F2033" w:rsidP="00072609">
      <w:pPr>
        <w:jc w:val="center"/>
        <w:rPr>
          <w:rFonts w:ascii="Arial" w:hAnsi="Arial" w:cs="Arial"/>
          <w:b/>
          <w:sz w:val="22"/>
          <w:szCs w:val="22"/>
        </w:rPr>
      </w:pPr>
      <w:r>
        <w:rPr>
          <w:rFonts w:ascii="Arial" w:hAnsi="Arial" w:cs="Arial"/>
          <w:b/>
          <w:sz w:val="22"/>
          <w:szCs w:val="22"/>
        </w:rPr>
        <w:t>August</w:t>
      </w:r>
      <w:r w:rsidR="00187AD6">
        <w:rPr>
          <w:rFonts w:ascii="Arial" w:hAnsi="Arial" w:cs="Arial"/>
          <w:b/>
          <w:sz w:val="22"/>
          <w:szCs w:val="22"/>
        </w:rPr>
        <w:t xml:space="preserve"> </w:t>
      </w:r>
      <w:r w:rsidR="0075048A">
        <w:rPr>
          <w:rFonts w:ascii="Arial" w:hAnsi="Arial" w:cs="Arial"/>
          <w:b/>
          <w:sz w:val="22"/>
          <w:szCs w:val="22"/>
        </w:rPr>
        <w:t>2</w:t>
      </w:r>
      <w:r w:rsidR="00331DB8">
        <w:rPr>
          <w:rFonts w:ascii="Arial" w:hAnsi="Arial" w:cs="Arial"/>
          <w:b/>
          <w:sz w:val="22"/>
          <w:szCs w:val="22"/>
        </w:rPr>
        <w:t>2</w:t>
      </w:r>
      <w:r w:rsidR="00187AD6">
        <w:rPr>
          <w:rFonts w:ascii="Arial" w:hAnsi="Arial" w:cs="Arial"/>
          <w:b/>
          <w:sz w:val="22"/>
          <w:szCs w:val="22"/>
        </w:rPr>
        <w:t>-</w:t>
      </w:r>
      <w:r>
        <w:rPr>
          <w:rFonts w:ascii="Arial" w:hAnsi="Arial" w:cs="Arial"/>
          <w:b/>
          <w:sz w:val="22"/>
          <w:szCs w:val="22"/>
        </w:rPr>
        <w:t>2</w:t>
      </w:r>
      <w:r w:rsidR="00331DB8">
        <w:rPr>
          <w:rFonts w:ascii="Arial" w:hAnsi="Arial" w:cs="Arial"/>
          <w:b/>
          <w:sz w:val="22"/>
          <w:szCs w:val="22"/>
        </w:rPr>
        <w:t>3</w:t>
      </w:r>
      <w:r w:rsidR="00BA5D9E">
        <w:rPr>
          <w:rFonts w:ascii="Arial" w:hAnsi="Arial" w:cs="Arial"/>
          <w:b/>
          <w:sz w:val="22"/>
          <w:szCs w:val="22"/>
        </w:rPr>
        <w:t>, 201</w:t>
      </w:r>
      <w:r>
        <w:rPr>
          <w:rFonts w:ascii="Arial" w:hAnsi="Arial" w:cs="Arial"/>
          <w:b/>
          <w:sz w:val="22"/>
          <w:szCs w:val="22"/>
        </w:rPr>
        <w:t>2</w:t>
      </w:r>
    </w:p>
    <w:p w:rsidR="00CE40EC" w:rsidRDefault="00331DB8" w:rsidP="00072609">
      <w:pPr>
        <w:jc w:val="center"/>
        <w:rPr>
          <w:rFonts w:ascii="Arial" w:hAnsi="Arial" w:cs="Arial"/>
          <w:sz w:val="20"/>
          <w:szCs w:val="20"/>
        </w:rPr>
      </w:pPr>
      <w:r>
        <w:rPr>
          <w:rFonts w:ascii="Arial" w:hAnsi="Arial" w:cs="Arial"/>
          <w:sz w:val="20"/>
          <w:szCs w:val="20"/>
        </w:rPr>
        <w:t>Doubletree - Airport</w:t>
      </w:r>
    </w:p>
    <w:p w:rsidR="00072609" w:rsidRPr="00C061C0" w:rsidRDefault="003F2033" w:rsidP="00072609">
      <w:pPr>
        <w:jc w:val="center"/>
        <w:rPr>
          <w:rFonts w:ascii="Arial" w:hAnsi="Arial" w:cs="Arial"/>
          <w:sz w:val="20"/>
          <w:szCs w:val="20"/>
        </w:rPr>
      </w:pPr>
      <w:r>
        <w:rPr>
          <w:rFonts w:ascii="Arial" w:hAnsi="Arial" w:cs="Arial"/>
          <w:sz w:val="20"/>
          <w:szCs w:val="20"/>
        </w:rPr>
        <w:t>Phoenix</w:t>
      </w:r>
      <w:r w:rsidR="001E7AC7">
        <w:rPr>
          <w:rFonts w:ascii="Arial" w:hAnsi="Arial" w:cs="Arial"/>
          <w:sz w:val="20"/>
          <w:szCs w:val="20"/>
        </w:rPr>
        <w:t xml:space="preserve">, </w:t>
      </w:r>
      <w:r>
        <w:rPr>
          <w:rFonts w:ascii="Arial" w:hAnsi="Arial" w:cs="Arial"/>
          <w:sz w:val="20"/>
          <w:szCs w:val="20"/>
        </w:rPr>
        <w:t>Arizona</w:t>
      </w:r>
    </w:p>
    <w:p w:rsidR="007B4513" w:rsidRDefault="007B4513" w:rsidP="007B4513">
      <w:pPr>
        <w:rPr>
          <w:rFonts w:ascii="Arial" w:hAnsi="Arial" w:cs="Arial"/>
          <w:sz w:val="20"/>
          <w:szCs w:val="20"/>
        </w:rPr>
      </w:pPr>
    </w:p>
    <w:p w:rsidR="0075048A" w:rsidRDefault="00331DB8" w:rsidP="0075048A">
      <w:pPr>
        <w:rPr>
          <w:rFonts w:ascii="Arial" w:hAnsi="Arial" w:cs="Arial"/>
          <w:b/>
          <w:sz w:val="22"/>
          <w:szCs w:val="22"/>
          <w:u w:val="single"/>
        </w:rPr>
      </w:pPr>
      <w:r>
        <w:rPr>
          <w:rFonts w:ascii="Arial" w:hAnsi="Arial" w:cs="Arial"/>
          <w:b/>
          <w:sz w:val="22"/>
          <w:szCs w:val="22"/>
          <w:u w:val="single"/>
        </w:rPr>
        <w:t>Tues</w:t>
      </w:r>
      <w:r w:rsidR="0075048A" w:rsidRPr="007A21AF">
        <w:rPr>
          <w:rFonts w:ascii="Arial" w:hAnsi="Arial" w:cs="Arial"/>
          <w:b/>
          <w:sz w:val="22"/>
          <w:szCs w:val="22"/>
          <w:u w:val="single"/>
        </w:rPr>
        <w:t xml:space="preserve">day, </w:t>
      </w:r>
      <w:r w:rsidR="003F2033">
        <w:rPr>
          <w:rFonts w:ascii="Arial" w:hAnsi="Arial" w:cs="Arial"/>
          <w:b/>
          <w:sz w:val="22"/>
          <w:szCs w:val="22"/>
          <w:u w:val="single"/>
        </w:rPr>
        <w:t>August</w:t>
      </w:r>
      <w:r w:rsidR="0075048A" w:rsidRPr="007A21AF">
        <w:rPr>
          <w:rFonts w:ascii="Arial" w:hAnsi="Arial" w:cs="Arial"/>
          <w:b/>
          <w:sz w:val="22"/>
          <w:szCs w:val="22"/>
          <w:u w:val="single"/>
        </w:rPr>
        <w:t xml:space="preserve"> </w:t>
      </w:r>
      <w:r w:rsidR="003F2033">
        <w:rPr>
          <w:rFonts w:ascii="Arial" w:hAnsi="Arial" w:cs="Arial"/>
          <w:b/>
          <w:sz w:val="22"/>
          <w:szCs w:val="22"/>
          <w:u w:val="single"/>
        </w:rPr>
        <w:t>2</w:t>
      </w:r>
      <w:r>
        <w:rPr>
          <w:rFonts w:ascii="Arial" w:hAnsi="Arial" w:cs="Arial"/>
          <w:b/>
          <w:sz w:val="22"/>
          <w:szCs w:val="22"/>
          <w:u w:val="single"/>
        </w:rPr>
        <w:t>1</w:t>
      </w:r>
    </w:p>
    <w:p w:rsidR="0075048A" w:rsidRDefault="001A7553" w:rsidP="007B4513">
      <w:pPr>
        <w:rPr>
          <w:rFonts w:ascii="Arial" w:hAnsi="Arial" w:cs="Arial"/>
          <w:sz w:val="22"/>
          <w:szCs w:val="22"/>
        </w:rPr>
      </w:pPr>
      <w:r>
        <w:rPr>
          <w:rFonts w:ascii="Arial" w:hAnsi="Arial" w:cs="Arial"/>
          <w:sz w:val="22"/>
          <w:szCs w:val="22"/>
        </w:rPr>
        <w:tab/>
      </w:r>
      <w:r w:rsidR="003F2033">
        <w:rPr>
          <w:rFonts w:ascii="Arial" w:hAnsi="Arial" w:cs="Arial"/>
          <w:sz w:val="22"/>
          <w:szCs w:val="22"/>
        </w:rPr>
        <w:t xml:space="preserve"> </w:t>
      </w:r>
    </w:p>
    <w:p w:rsidR="00887A5B" w:rsidRPr="00C22AF3" w:rsidRDefault="00887A5B" w:rsidP="00887A5B">
      <w:pPr>
        <w:rPr>
          <w:rFonts w:ascii="Arial" w:hAnsi="Arial" w:cs="Arial"/>
          <w:sz w:val="20"/>
          <w:szCs w:val="20"/>
        </w:rPr>
      </w:pPr>
      <w:r w:rsidRPr="00C22AF3">
        <w:rPr>
          <w:rFonts w:ascii="Arial" w:hAnsi="Arial" w:cs="Arial"/>
          <w:sz w:val="20"/>
          <w:szCs w:val="20"/>
        </w:rPr>
        <w:t>5</w:t>
      </w:r>
      <w:r w:rsidR="004648F7" w:rsidRPr="00C22AF3">
        <w:rPr>
          <w:rFonts w:ascii="Arial" w:hAnsi="Arial" w:cs="Arial"/>
          <w:sz w:val="20"/>
          <w:szCs w:val="20"/>
        </w:rPr>
        <w:t>-7:00</w:t>
      </w:r>
      <w:r w:rsidR="007F07B7" w:rsidRPr="00C22AF3">
        <w:rPr>
          <w:rFonts w:ascii="Arial" w:hAnsi="Arial" w:cs="Arial"/>
          <w:sz w:val="20"/>
          <w:szCs w:val="20"/>
        </w:rPr>
        <w:t xml:space="preserve"> pm</w:t>
      </w:r>
      <w:r w:rsidR="007F07B7" w:rsidRPr="00C22AF3">
        <w:rPr>
          <w:rFonts w:ascii="Arial" w:hAnsi="Arial" w:cs="Arial"/>
          <w:sz w:val="20"/>
          <w:szCs w:val="20"/>
        </w:rPr>
        <w:tab/>
      </w:r>
      <w:r w:rsidR="003F2033" w:rsidRPr="00C22AF3">
        <w:rPr>
          <w:rFonts w:ascii="Arial" w:hAnsi="Arial" w:cs="Arial"/>
          <w:sz w:val="20"/>
          <w:szCs w:val="20"/>
        </w:rPr>
        <w:t>Registration Table</w:t>
      </w:r>
      <w:r w:rsidRPr="00C22AF3">
        <w:rPr>
          <w:rFonts w:ascii="Arial" w:hAnsi="Arial" w:cs="Arial"/>
          <w:sz w:val="20"/>
          <w:szCs w:val="20"/>
        </w:rPr>
        <w:tab/>
      </w:r>
      <w:r w:rsidRPr="00C22AF3">
        <w:rPr>
          <w:rFonts w:ascii="Arial" w:hAnsi="Arial" w:cs="Arial"/>
          <w:sz w:val="20"/>
          <w:szCs w:val="20"/>
        </w:rPr>
        <w:tab/>
      </w:r>
      <w:r w:rsidRPr="00C22AF3">
        <w:rPr>
          <w:rFonts w:ascii="Arial" w:hAnsi="Arial" w:cs="Arial"/>
          <w:sz w:val="20"/>
          <w:szCs w:val="20"/>
        </w:rPr>
        <w:tab/>
      </w:r>
      <w:r w:rsidRPr="00C22AF3">
        <w:rPr>
          <w:rFonts w:ascii="Arial" w:hAnsi="Arial" w:cs="Arial"/>
          <w:sz w:val="20"/>
          <w:szCs w:val="20"/>
        </w:rPr>
        <w:tab/>
        <w:t>Jennifer Lam, Oregon Sea Grant and Leah</w:t>
      </w:r>
    </w:p>
    <w:p w:rsidR="00887A5B" w:rsidRPr="00C22AF3" w:rsidRDefault="00887A5B" w:rsidP="00887A5B">
      <w:pPr>
        <w:ind w:left="720" w:firstLine="720"/>
        <w:rPr>
          <w:rFonts w:ascii="Arial" w:hAnsi="Arial" w:cs="Arial"/>
          <w:sz w:val="20"/>
          <w:szCs w:val="20"/>
        </w:rPr>
      </w:pPr>
      <w:r w:rsidRPr="00C22AF3">
        <w:rPr>
          <w:rFonts w:ascii="Arial" w:hAnsi="Arial" w:cs="Arial"/>
          <w:sz w:val="20"/>
          <w:szCs w:val="20"/>
        </w:rPr>
        <w:t>(</w:t>
      </w:r>
      <w:r w:rsidR="00257300">
        <w:rPr>
          <w:rFonts w:ascii="Arial" w:hAnsi="Arial" w:cs="Arial"/>
          <w:sz w:val="20"/>
          <w:szCs w:val="20"/>
        </w:rPr>
        <w:t>Grand Foyer in front of B</w:t>
      </w:r>
      <w:r w:rsidRPr="00C22AF3">
        <w:rPr>
          <w:rFonts w:ascii="Arial" w:hAnsi="Arial" w:cs="Arial"/>
          <w:sz w:val="20"/>
          <w:szCs w:val="20"/>
        </w:rPr>
        <w:t xml:space="preserve">allroom) </w:t>
      </w:r>
      <w:r w:rsidRPr="00C22AF3">
        <w:rPr>
          <w:rFonts w:ascii="Arial" w:hAnsi="Arial" w:cs="Arial"/>
          <w:sz w:val="20"/>
          <w:szCs w:val="20"/>
        </w:rPr>
        <w:tab/>
      </w:r>
      <w:r w:rsidRPr="00C22AF3">
        <w:rPr>
          <w:rFonts w:ascii="Arial" w:hAnsi="Arial" w:cs="Arial"/>
          <w:sz w:val="20"/>
          <w:szCs w:val="20"/>
        </w:rPr>
        <w:tab/>
      </w:r>
      <w:proofErr w:type="spellStart"/>
      <w:r w:rsidRPr="00C22AF3">
        <w:rPr>
          <w:rFonts w:ascii="Arial" w:hAnsi="Arial" w:cs="Arial"/>
          <w:sz w:val="20"/>
          <w:szCs w:val="20"/>
        </w:rPr>
        <w:t>Elwell</w:t>
      </w:r>
      <w:proofErr w:type="spellEnd"/>
      <w:r w:rsidRPr="00C22AF3">
        <w:rPr>
          <w:rFonts w:ascii="Arial" w:hAnsi="Arial" w:cs="Arial"/>
          <w:sz w:val="20"/>
          <w:szCs w:val="20"/>
        </w:rPr>
        <w:t>, WRP Coordinator</w:t>
      </w:r>
    </w:p>
    <w:p w:rsidR="003F2033" w:rsidRPr="00C22AF3" w:rsidRDefault="00887A5B" w:rsidP="00887A5B">
      <w:pPr>
        <w:ind w:left="720" w:firstLine="720"/>
        <w:rPr>
          <w:rFonts w:ascii="Arial" w:hAnsi="Arial" w:cs="Arial"/>
          <w:sz w:val="20"/>
          <w:szCs w:val="20"/>
        </w:rPr>
      </w:pPr>
      <w:r w:rsidRPr="00C22AF3">
        <w:rPr>
          <w:rFonts w:ascii="Arial" w:hAnsi="Arial" w:cs="Arial"/>
          <w:sz w:val="20"/>
          <w:szCs w:val="20"/>
        </w:rPr>
        <w:tab/>
      </w:r>
      <w:r w:rsidRPr="00C22AF3">
        <w:rPr>
          <w:rFonts w:ascii="Arial" w:hAnsi="Arial" w:cs="Arial"/>
          <w:sz w:val="20"/>
          <w:szCs w:val="20"/>
        </w:rPr>
        <w:tab/>
      </w:r>
      <w:r w:rsidRPr="00C22AF3">
        <w:rPr>
          <w:rFonts w:ascii="Arial" w:hAnsi="Arial" w:cs="Arial"/>
          <w:sz w:val="20"/>
          <w:szCs w:val="20"/>
        </w:rPr>
        <w:tab/>
      </w:r>
    </w:p>
    <w:p w:rsidR="00463E76" w:rsidRPr="00C22AF3" w:rsidRDefault="00463E76" w:rsidP="00602F36">
      <w:pPr>
        <w:ind w:left="5040" w:firstLine="720"/>
        <w:rPr>
          <w:rFonts w:ascii="Arial" w:hAnsi="Arial" w:cs="Arial"/>
          <w:sz w:val="20"/>
          <w:szCs w:val="20"/>
        </w:rPr>
      </w:pPr>
    </w:p>
    <w:p w:rsidR="00463E76" w:rsidRPr="00C22AF3" w:rsidRDefault="00887A5B" w:rsidP="007F07B7">
      <w:pPr>
        <w:tabs>
          <w:tab w:val="left" w:pos="720"/>
          <w:tab w:val="left" w:pos="1440"/>
        </w:tabs>
        <w:ind w:left="5760" w:hanging="5760"/>
        <w:rPr>
          <w:rFonts w:ascii="Arial" w:hAnsi="Arial" w:cs="Arial"/>
          <w:sz w:val="20"/>
          <w:szCs w:val="20"/>
        </w:rPr>
      </w:pPr>
      <w:r w:rsidRPr="00C22AF3">
        <w:rPr>
          <w:rFonts w:ascii="Arial" w:hAnsi="Arial" w:cs="Arial"/>
          <w:sz w:val="20"/>
          <w:szCs w:val="20"/>
        </w:rPr>
        <w:t>5:30</w:t>
      </w:r>
      <w:r w:rsidR="004648F7" w:rsidRPr="00C22AF3">
        <w:rPr>
          <w:rFonts w:ascii="Arial" w:hAnsi="Arial" w:cs="Arial"/>
          <w:sz w:val="20"/>
          <w:szCs w:val="20"/>
        </w:rPr>
        <w:t>-7</w:t>
      </w:r>
      <w:r w:rsidR="00463E76" w:rsidRPr="00C22AF3">
        <w:rPr>
          <w:rFonts w:ascii="Arial" w:hAnsi="Arial" w:cs="Arial"/>
          <w:sz w:val="20"/>
          <w:szCs w:val="20"/>
        </w:rPr>
        <w:t xml:space="preserve"> pm </w:t>
      </w:r>
      <w:r w:rsidR="00934179">
        <w:rPr>
          <w:rFonts w:ascii="Arial" w:hAnsi="Arial" w:cs="Arial"/>
          <w:sz w:val="20"/>
          <w:szCs w:val="20"/>
        </w:rPr>
        <w:tab/>
      </w:r>
      <w:r w:rsidR="004648F7" w:rsidRPr="00C22AF3">
        <w:rPr>
          <w:rFonts w:ascii="Arial" w:hAnsi="Arial" w:cs="Arial"/>
          <w:sz w:val="20"/>
          <w:szCs w:val="20"/>
        </w:rPr>
        <w:t>Reception (</w:t>
      </w:r>
      <w:proofErr w:type="spellStart"/>
      <w:r w:rsidR="004648F7" w:rsidRPr="00C22AF3">
        <w:rPr>
          <w:rFonts w:ascii="Arial" w:hAnsi="Arial" w:cs="Arial"/>
          <w:sz w:val="20"/>
          <w:szCs w:val="20"/>
        </w:rPr>
        <w:t>DoubleTree</w:t>
      </w:r>
      <w:proofErr w:type="spellEnd"/>
      <w:r w:rsidR="004648F7" w:rsidRPr="00C22AF3">
        <w:rPr>
          <w:rFonts w:ascii="Arial" w:hAnsi="Arial" w:cs="Arial"/>
          <w:sz w:val="20"/>
          <w:szCs w:val="20"/>
        </w:rPr>
        <w:t xml:space="preserve"> Atrium) </w:t>
      </w:r>
      <w:r w:rsidR="004648F7" w:rsidRPr="00C22AF3">
        <w:rPr>
          <w:rFonts w:ascii="Arial" w:hAnsi="Arial" w:cs="Arial"/>
          <w:sz w:val="20"/>
          <w:szCs w:val="20"/>
        </w:rPr>
        <w:tab/>
      </w:r>
      <w:r w:rsidR="00463E76" w:rsidRPr="00C22AF3">
        <w:rPr>
          <w:rFonts w:ascii="Arial" w:hAnsi="Arial" w:cs="Arial"/>
          <w:sz w:val="20"/>
          <w:szCs w:val="20"/>
        </w:rPr>
        <w:t>Hosted by National Sea Grant Law Center and National Association of Attorneys General</w:t>
      </w:r>
    </w:p>
    <w:p w:rsidR="0075048A" w:rsidRPr="00C22AF3" w:rsidRDefault="0075048A" w:rsidP="007B4513">
      <w:pPr>
        <w:rPr>
          <w:rFonts w:ascii="Arial" w:hAnsi="Arial" w:cs="Arial"/>
          <w:b/>
          <w:sz w:val="20"/>
          <w:szCs w:val="20"/>
          <w:u w:val="single"/>
        </w:rPr>
      </w:pPr>
    </w:p>
    <w:p w:rsidR="007B4513" w:rsidRPr="007A21AF" w:rsidRDefault="00331DB8" w:rsidP="007B4513">
      <w:pPr>
        <w:rPr>
          <w:rFonts w:ascii="Arial" w:hAnsi="Arial" w:cs="Arial"/>
          <w:b/>
          <w:sz w:val="22"/>
          <w:szCs w:val="22"/>
          <w:u w:val="single"/>
        </w:rPr>
      </w:pPr>
      <w:r>
        <w:rPr>
          <w:rFonts w:ascii="Arial" w:hAnsi="Arial" w:cs="Arial"/>
          <w:b/>
          <w:sz w:val="22"/>
          <w:szCs w:val="22"/>
          <w:u w:val="single"/>
        </w:rPr>
        <w:t>Wednes</w:t>
      </w:r>
      <w:r w:rsidR="009B6E2B" w:rsidRPr="007A21AF">
        <w:rPr>
          <w:rFonts w:ascii="Arial" w:hAnsi="Arial" w:cs="Arial"/>
          <w:b/>
          <w:sz w:val="22"/>
          <w:szCs w:val="22"/>
          <w:u w:val="single"/>
        </w:rPr>
        <w:t>day</w:t>
      </w:r>
      <w:r w:rsidR="007B4513" w:rsidRPr="007A21AF">
        <w:rPr>
          <w:rFonts w:ascii="Arial" w:hAnsi="Arial" w:cs="Arial"/>
          <w:b/>
          <w:sz w:val="22"/>
          <w:szCs w:val="22"/>
          <w:u w:val="single"/>
        </w:rPr>
        <w:t xml:space="preserve">, </w:t>
      </w:r>
      <w:r w:rsidR="00110422">
        <w:rPr>
          <w:rFonts w:ascii="Arial" w:hAnsi="Arial" w:cs="Arial"/>
          <w:b/>
          <w:sz w:val="22"/>
          <w:szCs w:val="22"/>
          <w:u w:val="single"/>
        </w:rPr>
        <w:t>August</w:t>
      </w:r>
      <w:r w:rsidR="009B6E2B" w:rsidRPr="007A21AF">
        <w:rPr>
          <w:rFonts w:ascii="Arial" w:hAnsi="Arial" w:cs="Arial"/>
          <w:b/>
          <w:sz w:val="22"/>
          <w:szCs w:val="22"/>
          <w:u w:val="single"/>
        </w:rPr>
        <w:t xml:space="preserve"> </w:t>
      </w:r>
      <w:r w:rsidR="00110422">
        <w:rPr>
          <w:rFonts w:ascii="Arial" w:hAnsi="Arial" w:cs="Arial"/>
          <w:b/>
          <w:sz w:val="22"/>
          <w:szCs w:val="22"/>
          <w:u w:val="single"/>
        </w:rPr>
        <w:t>2</w:t>
      </w:r>
      <w:r>
        <w:rPr>
          <w:rFonts w:ascii="Arial" w:hAnsi="Arial" w:cs="Arial"/>
          <w:b/>
          <w:sz w:val="22"/>
          <w:szCs w:val="22"/>
          <w:u w:val="single"/>
        </w:rPr>
        <w:t>2</w:t>
      </w:r>
    </w:p>
    <w:tbl>
      <w:tblPr>
        <w:tblW w:w="5053" w:type="pct"/>
        <w:tblLook w:val="01E0" w:firstRow="1" w:lastRow="1" w:firstColumn="1" w:lastColumn="1" w:noHBand="0" w:noVBand="0"/>
      </w:tblPr>
      <w:tblGrid>
        <w:gridCol w:w="1160"/>
        <w:gridCol w:w="5108"/>
        <w:gridCol w:w="4865"/>
      </w:tblGrid>
      <w:tr w:rsidR="007570A1" w:rsidRPr="00A65E92" w:rsidTr="00C21142">
        <w:trPr>
          <w:cantSplit/>
        </w:trPr>
        <w:tc>
          <w:tcPr>
            <w:tcW w:w="521" w:type="pct"/>
          </w:tcPr>
          <w:p w:rsidR="007570A1" w:rsidRPr="00A65E92" w:rsidRDefault="007570A1" w:rsidP="007B4513">
            <w:pPr>
              <w:rPr>
                <w:rFonts w:ascii="Arial" w:hAnsi="Arial" w:cs="Arial"/>
                <w:sz w:val="18"/>
                <w:szCs w:val="18"/>
              </w:rPr>
            </w:pPr>
          </w:p>
        </w:tc>
        <w:tc>
          <w:tcPr>
            <w:tcW w:w="2294" w:type="pct"/>
          </w:tcPr>
          <w:p w:rsidR="007570A1" w:rsidRPr="00A65E92" w:rsidRDefault="007570A1" w:rsidP="007B4513">
            <w:pPr>
              <w:rPr>
                <w:rFonts w:ascii="Arial" w:hAnsi="Arial" w:cs="Arial"/>
                <w:b/>
                <w:sz w:val="18"/>
                <w:szCs w:val="18"/>
              </w:rPr>
            </w:pPr>
          </w:p>
        </w:tc>
        <w:tc>
          <w:tcPr>
            <w:tcW w:w="2185" w:type="pct"/>
          </w:tcPr>
          <w:p w:rsidR="007570A1" w:rsidRPr="00A65E92" w:rsidRDefault="007570A1" w:rsidP="007B4513">
            <w:pPr>
              <w:rPr>
                <w:rFonts w:ascii="Arial" w:hAnsi="Arial" w:cs="Arial"/>
                <w:sz w:val="18"/>
                <w:szCs w:val="18"/>
              </w:rPr>
            </w:pPr>
          </w:p>
        </w:tc>
      </w:tr>
      <w:tr w:rsidR="007B4513" w:rsidRPr="00A65E92" w:rsidTr="00C21142">
        <w:trPr>
          <w:cantSplit/>
        </w:trPr>
        <w:tc>
          <w:tcPr>
            <w:tcW w:w="521" w:type="pct"/>
          </w:tcPr>
          <w:p w:rsidR="007B4513" w:rsidRPr="001E7AC7" w:rsidRDefault="00454094" w:rsidP="00454094">
            <w:pPr>
              <w:rPr>
                <w:rFonts w:ascii="Arial" w:hAnsi="Arial" w:cs="Arial"/>
                <w:sz w:val="20"/>
                <w:szCs w:val="20"/>
              </w:rPr>
            </w:pPr>
            <w:r>
              <w:rPr>
                <w:rFonts w:ascii="Arial" w:hAnsi="Arial" w:cs="Arial"/>
                <w:sz w:val="20"/>
                <w:szCs w:val="20"/>
              </w:rPr>
              <w:t>5</w:t>
            </w:r>
            <w:r w:rsidR="00BD3C46">
              <w:rPr>
                <w:rFonts w:ascii="Arial" w:hAnsi="Arial" w:cs="Arial"/>
                <w:sz w:val="20"/>
                <w:szCs w:val="20"/>
              </w:rPr>
              <w:t>:</w:t>
            </w:r>
            <w:r>
              <w:rPr>
                <w:rFonts w:ascii="Arial" w:hAnsi="Arial" w:cs="Arial"/>
                <w:sz w:val="20"/>
                <w:szCs w:val="20"/>
              </w:rPr>
              <w:t>45</w:t>
            </w:r>
            <w:r w:rsidR="007B4513" w:rsidRPr="001E7AC7">
              <w:rPr>
                <w:rFonts w:ascii="Arial" w:hAnsi="Arial" w:cs="Arial"/>
                <w:sz w:val="20"/>
                <w:szCs w:val="20"/>
              </w:rPr>
              <w:t xml:space="preserve"> am</w:t>
            </w:r>
          </w:p>
        </w:tc>
        <w:tc>
          <w:tcPr>
            <w:tcW w:w="2294" w:type="pct"/>
          </w:tcPr>
          <w:p w:rsidR="007B4513" w:rsidRPr="00A65E92" w:rsidRDefault="00BD3C46" w:rsidP="007B4513">
            <w:pPr>
              <w:rPr>
                <w:rFonts w:ascii="Arial" w:hAnsi="Arial" w:cs="Arial"/>
                <w:b/>
                <w:sz w:val="20"/>
                <w:szCs w:val="20"/>
              </w:rPr>
            </w:pPr>
            <w:r>
              <w:rPr>
                <w:rFonts w:ascii="Arial" w:hAnsi="Arial" w:cs="Arial"/>
                <w:b/>
                <w:sz w:val="20"/>
                <w:szCs w:val="20"/>
              </w:rPr>
              <w:t>Breakfast</w:t>
            </w:r>
            <w:r w:rsidR="00257300">
              <w:rPr>
                <w:rFonts w:ascii="Arial" w:hAnsi="Arial" w:cs="Arial"/>
                <w:b/>
                <w:sz w:val="20"/>
                <w:szCs w:val="20"/>
              </w:rPr>
              <w:t xml:space="preserve"> </w:t>
            </w:r>
            <w:r w:rsidR="00505617" w:rsidRPr="004648F7">
              <w:rPr>
                <w:rFonts w:ascii="Arial" w:hAnsi="Arial" w:cs="Arial"/>
                <w:sz w:val="20"/>
                <w:szCs w:val="20"/>
              </w:rPr>
              <w:t>@</w:t>
            </w:r>
            <w:r w:rsidR="00505617">
              <w:rPr>
                <w:rFonts w:ascii="Arial" w:hAnsi="Arial" w:cs="Arial"/>
                <w:b/>
                <w:sz w:val="20"/>
                <w:szCs w:val="20"/>
              </w:rPr>
              <w:t xml:space="preserve"> Belvedere American B&amp;G</w:t>
            </w:r>
          </w:p>
        </w:tc>
        <w:tc>
          <w:tcPr>
            <w:tcW w:w="2185" w:type="pct"/>
          </w:tcPr>
          <w:p w:rsidR="007B4513" w:rsidRPr="00A65E92" w:rsidRDefault="00505617" w:rsidP="00505617">
            <w:pPr>
              <w:rPr>
                <w:rFonts w:ascii="Arial" w:hAnsi="Arial" w:cs="Arial"/>
                <w:sz w:val="20"/>
                <w:szCs w:val="20"/>
              </w:rPr>
            </w:pPr>
            <w:r>
              <w:rPr>
                <w:rFonts w:ascii="Arial" w:hAnsi="Arial" w:cs="Arial"/>
                <w:sz w:val="20"/>
                <w:szCs w:val="20"/>
              </w:rPr>
              <w:t>Complimentary from Doubletree</w:t>
            </w:r>
          </w:p>
        </w:tc>
      </w:tr>
      <w:tr w:rsidR="00F12239" w:rsidRPr="00A65E92" w:rsidTr="00C21142">
        <w:trPr>
          <w:cantSplit/>
        </w:trPr>
        <w:tc>
          <w:tcPr>
            <w:tcW w:w="521" w:type="pct"/>
          </w:tcPr>
          <w:p w:rsidR="00F12239" w:rsidRPr="001E7AC7" w:rsidRDefault="00F12239" w:rsidP="007B4513">
            <w:pPr>
              <w:rPr>
                <w:rFonts w:ascii="Arial" w:hAnsi="Arial" w:cs="Arial"/>
                <w:sz w:val="20"/>
                <w:szCs w:val="20"/>
              </w:rPr>
            </w:pPr>
          </w:p>
        </w:tc>
        <w:tc>
          <w:tcPr>
            <w:tcW w:w="2294" w:type="pct"/>
          </w:tcPr>
          <w:p w:rsidR="00F12239" w:rsidRPr="00A65E92" w:rsidRDefault="00F12239" w:rsidP="007B4513">
            <w:pPr>
              <w:rPr>
                <w:rFonts w:ascii="Arial" w:hAnsi="Arial" w:cs="Arial"/>
                <w:sz w:val="20"/>
                <w:szCs w:val="20"/>
              </w:rPr>
            </w:pPr>
          </w:p>
        </w:tc>
        <w:tc>
          <w:tcPr>
            <w:tcW w:w="2185" w:type="pct"/>
          </w:tcPr>
          <w:p w:rsidR="00F12239" w:rsidRPr="00A65E92" w:rsidRDefault="00F12239" w:rsidP="007B4513">
            <w:pPr>
              <w:rPr>
                <w:rFonts w:ascii="Arial" w:hAnsi="Arial" w:cs="Arial"/>
                <w:sz w:val="20"/>
                <w:szCs w:val="20"/>
              </w:rPr>
            </w:pPr>
          </w:p>
        </w:tc>
      </w:tr>
      <w:tr w:rsidR="007B4513" w:rsidRPr="00A65E92" w:rsidTr="00C21142">
        <w:trPr>
          <w:cantSplit/>
        </w:trPr>
        <w:tc>
          <w:tcPr>
            <w:tcW w:w="521" w:type="pct"/>
          </w:tcPr>
          <w:p w:rsidR="007B4513" w:rsidRPr="001E7AC7" w:rsidRDefault="00454094" w:rsidP="007B4513">
            <w:pPr>
              <w:rPr>
                <w:rFonts w:ascii="Arial" w:hAnsi="Arial" w:cs="Arial"/>
                <w:sz w:val="20"/>
                <w:szCs w:val="20"/>
              </w:rPr>
            </w:pPr>
            <w:r>
              <w:rPr>
                <w:rFonts w:ascii="Arial" w:hAnsi="Arial" w:cs="Arial"/>
                <w:sz w:val="20"/>
                <w:szCs w:val="20"/>
              </w:rPr>
              <w:t>6</w:t>
            </w:r>
            <w:r w:rsidR="00BA5D9E" w:rsidRPr="001E7AC7">
              <w:rPr>
                <w:rFonts w:ascii="Arial" w:hAnsi="Arial" w:cs="Arial"/>
                <w:sz w:val="20"/>
                <w:szCs w:val="20"/>
              </w:rPr>
              <w:t>:</w:t>
            </w:r>
            <w:r>
              <w:rPr>
                <w:rFonts w:ascii="Arial" w:hAnsi="Arial" w:cs="Arial"/>
                <w:sz w:val="20"/>
                <w:szCs w:val="20"/>
              </w:rPr>
              <w:t>45</w:t>
            </w:r>
            <w:r w:rsidR="007B4513" w:rsidRPr="001E7AC7">
              <w:rPr>
                <w:rFonts w:ascii="Arial" w:hAnsi="Arial" w:cs="Arial"/>
                <w:sz w:val="20"/>
                <w:szCs w:val="20"/>
              </w:rPr>
              <w:t xml:space="preserve"> am</w:t>
            </w:r>
          </w:p>
          <w:p w:rsidR="009A1A19" w:rsidRPr="001E7AC7" w:rsidRDefault="009A1A19" w:rsidP="007B4513">
            <w:pPr>
              <w:rPr>
                <w:rFonts w:ascii="Arial" w:hAnsi="Arial" w:cs="Arial"/>
                <w:sz w:val="20"/>
                <w:szCs w:val="20"/>
              </w:rPr>
            </w:pPr>
          </w:p>
          <w:p w:rsidR="007F07B7" w:rsidRDefault="007F07B7" w:rsidP="00110422">
            <w:pPr>
              <w:rPr>
                <w:rFonts w:ascii="Arial" w:hAnsi="Arial" w:cs="Arial"/>
                <w:sz w:val="20"/>
                <w:szCs w:val="20"/>
              </w:rPr>
            </w:pPr>
          </w:p>
          <w:p w:rsidR="009A1A19" w:rsidRPr="001E7AC7" w:rsidRDefault="00110422" w:rsidP="00110422">
            <w:pPr>
              <w:rPr>
                <w:rFonts w:ascii="Arial" w:hAnsi="Arial" w:cs="Arial"/>
                <w:sz w:val="20"/>
                <w:szCs w:val="20"/>
              </w:rPr>
            </w:pPr>
            <w:r>
              <w:rPr>
                <w:rFonts w:ascii="Arial" w:hAnsi="Arial" w:cs="Arial"/>
                <w:sz w:val="20"/>
                <w:szCs w:val="20"/>
              </w:rPr>
              <w:t>8:00</w:t>
            </w:r>
            <w:r w:rsidR="009A1A19" w:rsidRPr="001E7AC7">
              <w:rPr>
                <w:rFonts w:ascii="Arial" w:hAnsi="Arial" w:cs="Arial"/>
                <w:sz w:val="20"/>
                <w:szCs w:val="20"/>
              </w:rPr>
              <w:t xml:space="preserve"> am</w:t>
            </w:r>
          </w:p>
        </w:tc>
        <w:tc>
          <w:tcPr>
            <w:tcW w:w="2294" w:type="pct"/>
          </w:tcPr>
          <w:p w:rsidR="009A1A19" w:rsidRDefault="003F2033" w:rsidP="007B4513">
            <w:pPr>
              <w:rPr>
                <w:rFonts w:ascii="Arial" w:hAnsi="Arial" w:cs="Arial"/>
                <w:b/>
                <w:sz w:val="20"/>
                <w:szCs w:val="20"/>
              </w:rPr>
            </w:pPr>
            <w:r>
              <w:rPr>
                <w:rFonts w:ascii="Arial" w:hAnsi="Arial" w:cs="Arial"/>
                <w:b/>
                <w:sz w:val="20"/>
                <w:szCs w:val="20"/>
              </w:rPr>
              <w:t>Board Buses for Lake Pleasant Field Trip</w:t>
            </w:r>
          </w:p>
          <w:p w:rsidR="009A1A19" w:rsidRDefault="0024409C" w:rsidP="007B4513">
            <w:pPr>
              <w:rPr>
                <w:rFonts w:ascii="Arial" w:hAnsi="Arial" w:cs="Arial"/>
                <w:b/>
                <w:sz w:val="20"/>
                <w:szCs w:val="20"/>
              </w:rPr>
            </w:pPr>
            <w:r>
              <w:rPr>
                <w:rFonts w:ascii="Arial" w:hAnsi="Arial" w:cs="Arial"/>
                <w:b/>
                <w:sz w:val="20"/>
                <w:szCs w:val="20"/>
              </w:rPr>
              <w:t>(Departs 7:00 am sharp)</w:t>
            </w:r>
          </w:p>
          <w:p w:rsidR="007F07B7" w:rsidRDefault="007F07B7" w:rsidP="007B4513">
            <w:pPr>
              <w:rPr>
                <w:rFonts w:ascii="Arial" w:hAnsi="Arial" w:cs="Arial"/>
                <w:b/>
                <w:sz w:val="20"/>
                <w:szCs w:val="20"/>
              </w:rPr>
            </w:pPr>
          </w:p>
          <w:p w:rsidR="007B4513" w:rsidRPr="00A65E92" w:rsidRDefault="007570A1" w:rsidP="007B4513">
            <w:pPr>
              <w:rPr>
                <w:rFonts w:ascii="Arial" w:hAnsi="Arial" w:cs="Arial"/>
                <w:b/>
                <w:sz w:val="20"/>
                <w:szCs w:val="20"/>
              </w:rPr>
            </w:pPr>
            <w:r w:rsidRPr="00A65E92">
              <w:rPr>
                <w:rFonts w:ascii="Arial" w:hAnsi="Arial" w:cs="Arial"/>
                <w:b/>
                <w:sz w:val="20"/>
                <w:szCs w:val="20"/>
              </w:rPr>
              <w:t>Welcome</w:t>
            </w:r>
            <w:bookmarkStart w:id="1" w:name="OLE_LINK1"/>
            <w:bookmarkStart w:id="2" w:name="OLE_LINK2"/>
            <w:r w:rsidR="00110422">
              <w:rPr>
                <w:rFonts w:ascii="Arial" w:hAnsi="Arial" w:cs="Arial"/>
                <w:b/>
                <w:sz w:val="20"/>
                <w:szCs w:val="20"/>
              </w:rPr>
              <w:t xml:space="preserve"> to </w:t>
            </w:r>
            <w:r w:rsidR="00C00819">
              <w:rPr>
                <w:rFonts w:ascii="Arial" w:hAnsi="Arial" w:cs="Arial"/>
                <w:b/>
                <w:sz w:val="20"/>
                <w:szCs w:val="20"/>
              </w:rPr>
              <w:t xml:space="preserve">Lake </w:t>
            </w:r>
            <w:r w:rsidR="00110422">
              <w:rPr>
                <w:rFonts w:ascii="Arial" w:hAnsi="Arial" w:cs="Arial"/>
                <w:b/>
                <w:sz w:val="20"/>
                <w:szCs w:val="20"/>
              </w:rPr>
              <w:t>Pleasant</w:t>
            </w:r>
          </w:p>
          <w:bookmarkEnd w:id="1"/>
          <w:bookmarkEnd w:id="2"/>
          <w:p w:rsidR="007B4513" w:rsidRPr="00A65E92" w:rsidRDefault="00BD3C46" w:rsidP="00BD3C46">
            <w:pPr>
              <w:rPr>
                <w:rFonts w:ascii="Arial" w:hAnsi="Arial" w:cs="Arial"/>
                <w:sz w:val="20"/>
                <w:szCs w:val="20"/>
              </w:rPr>
            </w:pPr>
            <w:r>
              <w:rPr>
                <w:rFonts w:ascii="Arial" w:hAnsi="Arial" w:cs="Arial"/>
                <w:sz w:val="20"/>
                <w:szCs w:val="20"/>
              </w:rPr>
              <w:t>Fouled boat and decontamination demonstration</w:t>
            </w:r>
          </w:p>
        </w:tc>
        <w:tc>
          <w:tcPr>
            <w:tcW w:w="2185" w:type="pct"/>
          </w:tcPr>
          <w:p w:rsidR="009A1A19" w:rsidRDefault="00C00819" w:rsidP="009A1A19">
            <w:pPr>
              <w:rPr>
                <w:rFonts w:ascii="Arial" w:hAnsi="Arial" w:cs="Arial"/>
                <w:sz w:val="20"/>
                <w:szCs w:val="20"/>
              </w:rPr>
            </w:pPr>
            <w:r>
              <w:rPr>
                <w:rFonts w:ascii="Arial" w:hAnsi="Arial" w:cs="Arial"/>
                <w:sz w:val="20"/>
                <w:szCs w:val="20"/>
              </w:rPr>
              <w:t>Tom McMahon, A</w:t>
            </w:r>
            <w:r w:rsidR="007F07B7">
              <w:rPr>
                <w:rFonts w:ascii="Arial" w:hAnsi="Arial" w:cs="Arial"/>
                <w:sz w:val="20"/>
                <w:szCs w:val="20"/>
              </w:rPr>
              <w:t xml:space="preserve">rizona </w:t>
            </w:r>
            <w:r>
              <w:rPr>
                <w:rFonts w:ascii="Arial" w:hAnsi="Arial" w:cs="Arial"/>
                <w:sz w:val="20"/>
                <w:szCs w:val="20"/>
              </w:rPr>
              <w:t>G</w:t>
            </w:r>
            <w:r w:rsidR="007F07B7">
              <w:rPr>
                <w:rFonts w:ascii="Arial" w:hAnsi="Arial" w:cs="Arial"/>
                <w:sz w:val="20"/>
                <w:szCs w:val="20"/>
              </w:rPr>
              <w:t xml:space="preserve">ame and </w:t>
            </w:r>
            <w:r>
              <w:rPr>
                <w:rFonts w:ascii="Arial" w:hAnsi="Arial" w:cs="Arial"/>
                <w:sz w:val="20"/>
                <w:szCs w:val="20"/>
              </w:rPr>
              <w:t>F</w:t>
            </w:r>
            <w:r w:rsidR="007F07B7">
              <w:rPr>
                <w:rFonts w:ascii="Arial" w:hAnsi="Arial" w:cs="Arial"/>
                <w:sz w:val="20"/>
                <w:szCs w:val="20"/>
              </w:rPr>
              <w:t xml:space="preserve">ish </w:t>
            </w:r>
            <w:r>
              <w:rPr>
                <w:rFonts w:ascii="Arial" w:hAnsi="Arial" w:cs="Arial"/>
                <w:sz w:val="20"/>
                <w:szCs w:val="20"/>
              </w:rPr>
              <w:t>D</w:t>
            </w:r>
            <w:r w:rsidR="007F07B7">
              <w:rPr>
                <w:rFonts w:ascii="Arial" w:hAnsi="Arial" w:cs="Arial"/>
                <w:sz w:val="20"/>
                <w:szCs w:val="20"/>
              </w:rPr>
              <w:t>epartment</w:t>
            </w:r>
          </w:p>
          <w:p w:rsidR="00110422" w:rsidRDefault="00110422" w:rsidP="009A1A19">
            <w:pPr>
              <w:rPr>
                <w:rFonts w:ascii="Arial" w:hAnsi="Arial" w:cs="Arial"/>
                <w:sz w:val="20"/>
                <w:szCs w:val="20"/>
              </w:rPr>
            </w:pPr>
          </w:p>
          <w:p w:rsidR="007B4513" w:rsidRDefault="0024409C" w:rsidP="009A1A19">
            <w:pPr>
              <w:rPr>
                <w:rFonts w:ascii="Arial" w:hAnsi="Arial" w:cs="Arial"/>
                <w:sz w:val="20"/>
                <w:szCs w:val="20"/>
              </w:rPr>
            </w:pPr>
            <w:r>
              <w:rPr>
                <w:rFonts w:ascii="Arial" w:hAnsi="Arial" w:cs="Arial"/>
                <w:sz w:val="20"/>
                <w:szCs w:val="20"/>
              </w:rPr>
              <w:t xml:space="preserve">Tom McMahon, </w:t>
            </w:r>
            <w:proofErr w:type="spellStart"/>
            <w:r>
              <w:rPr>
                <w:rFonts w:ascii="Arial" w:hAnsi="Arial" w:cs="Arial"/>
                <w:sz w:val="20"/>
                <w:szCs w:val="20"/>
              </w:rPr>
              <w:t>A</w:t>
            </w:r>
            <w:r w:rsidR="00DF2FCD">
              <w:rPr>
                <w:rFonts w:ascii="Arial" w:hAnsi="Arial" w:cs="Arial"/>
                <w:sz w:val="20"/>
                <w:szCs w:val="20"/>
              </w:rPr>
              <w:t>z</w:t>
            </w:r>
            <w:r>
              <w:rPr>
                <w:rFonts w:ascii="Arial" w:hAnsi="Arial" w:cs="Arial"/>
                <w:sz w:val="20"/>
                <w:szCs w:val="20"/>
              </w:rPr>
              <w:t>GFD</w:t>
            </w:r>
            <w:proofErr w:type="spellEnd"/>
            <w:r w:rsidR="00CF1E70" w:rsidRPr="00A65E92">
              <w:rPr>
                <w:rFonts w:ascii="Arial" w:hAnsi="Arial" w:cs="Arial"/>
                <w:sz w:val="20"/>
                <w:szCs w:val="20"/>
              </w:rPr>
              <w:br/>
            </w:r>
            <w:r w:rsidR="00DF2FCD">
              <w:rPr>
                <w:rFonts w:ascii="Arial" w:hAnsi="Arial" w:cs="Arial"/>
                <w:sz w:val="20"/>
                <w:szCs w:val="20"/>
              </w:rPr>
              <w:t xml:space="preserve">Kami </w:t>
            </w:r>
            <w:proofErr w:type="spellStart"/>
            <w:r w:rsidR="00DF2FCD">
              <w:rPr>
                <w:rFonts w:ascii="Arial" w:hAnsi="Arial" w:cs="Arial"/>
                <w:sz w:val="20"/>
                <w:szCs w:val="20"/>
              </w:rPr>
              <w:t>Silverwood</w:t>
            </w:r>
            <w:proofErr w:type="spellEnd"/>
            <w:r w:rsidR="00C00819">
              <w:rPr>
                <w:rFonts w:ascii="Arial" w:hAnsi="Arial" w:cs="Arial"/>
                <w:sz w:val="20"/>
                <w:szCs w:val="20"/>
              </w:rPr>
              <w:t xml:space="preserve">, </w:t>
            </w:r>
            <w:proofErr w:type="spellStart"/>
            <w:r w:rsidR="00602F36">
              <w:rPr>
                <w:rFonts w:ascii="Arial" w:hAnsi="Arial" w:cs="Arial"/>
                <w:sz w:val="20"/>
                <w:szCs w:val="20"/>
              </w:rPr>
              <w:t>A</w:t>
            </w:r>
            <w:r w:rsidR="00DF2FCD">
              <w:rPr>
                <w:rFonts w:ascii="Arial" w:hAnsi="Arial" w:cs="Arial"/>
                <w:sz w:val="20"/>
                <w:szCs w:val="20"/>
              </w:rPr>
              <w:t>zGFD</w:t>
            </w:r>
            <w:proofErr w:type="spellEnd"/>
            <w:r w:rsidR="00C00819">
              <w:rPr>
                <w:rFonts w:ascii="Arial" w:hAnsi="Arial" w:cs="Arial"/>
                <w:sz w:val="20"/>
                <w:szCs w:val="20"/>
              </w:rPr>
              <w:t>; Larry Dalton, UT; Amy Ferriter, ID</w:t>
            </w:r>
            <w:r w:rsidR="00602F36">
              <w:rPr>
                <w:rFonts w:ascii="Arial" w:hAnsi="Arial" w:cs="Arial"/>
                <w:sz w:val="20"/>
                <w:szCs w:val="20"/>
              </w:rPr>
              <w:t>; Elizabeth Brown, CO</w:t>
            </w:r>
          </w:p>
          <w:p w:rsidR="00BD3C46" w:rsidRPr="00A65E92" w:rsidRDefault="00BD3C46" w:rsidP="009A1A19">
            <w:pPr>
              <w:rPr>
                <w:rFonts w:ascii="Arial" w:hAnsi="Arial" w:cs="Arial"/>
                <w:sz w:val="20"/>
                <w:szCs w:val="20"/>
              </w:rPr>
            </w:pPr>
          </w:p>
        </w:tc>
      </w:tr>
      <w:tr w:rsidR="00830578" w:rsidRPr="00A65E92" w:rsidTr="00C21142">
        <w:trPr>
          <w:cantSplit/>
        </w:trPr>
        <w:tc>
          <w:tcPr>
            <w:tcW w:w="521" w:type="pct"/>
          </w:tcPr>
          <w:p w:rsidR="001E7AC7" w:rsidRPr="001E7AC7" w:rsidRDefault="00BD3C46" w:rsidP="007B4513">
            <w:pPr>
              <w:rPr>
                <w:rFonts w:ascii="Arial" w:hAnsi="Arial" w:cs="Arial"/>
                <w:sz w:val="20"/>
                <w:szCs w:val="20"/>
              </w:rPr>
            </w:pPr>
            <w:r>
              <w:rPr>
                <w:rFonts w:ascii="Arial" w:hAnsi="Arial" w:cs="Arial"/>
                <w:sz w:val="20"/>
                <w:szCs w:val="20"/>
              </w:rPr>
              <w:t>9:00 am</w:t>
            </w:r>
          </w:p>
        </w:tc>
        <w:tc>
          <w:tcPr>
            <w:tcW w:w="2294" w:type="pct"/>
          </w:tcPr>
          <w:p w:rsidR="000C3465" w:rsidRPr="00A65E92" w:rsidRDefault="00BD3C46" w:rsidP="00505EE9">
            <w:pPr>
              <w:rPr>
                <w:rFonts w:ascii="Arial" w:hAnsi="Arial" w:cs="Arial"/>
                <w:sz w:val="20"/>
                <w:szCs w:val="20"/>
              </w:rPr>
            </w:pPr>
            <w:r>
              <w:rPr>
                <w:rFonts w:ascii="Arial" w:hAnsi="Arial" w:cs="Arial"/>
                <w:sz w:val="20"/>
                <w:szCs w:val="20"/>
              </w:rPr>
              <w:t>Travel to P</w:t>
            </w:r>
            <w:r w:rsidR="005C3EB7">
              <w:rPr>
                <w:rFonts w:ascii="Arial" w:hAnsi="Arial" w:cs="Arial"/>
                <w:sz w:val="20"/>
                <w:szCs w:val="20"/>
              </w:rPr>
              <w:t xml:space="preserve">leasant </w:t>
            </w:r>
            <w:r>
              <w:rPr>
                <w:rFonts w:ascii="Arial" w:hAnsi="Arial" w:cs="Arial"/>
                <w:sz w:val="20"/>
                <w:szCs w:val="20"/>
              </w:rPr>
              <w:t>H</w:t>
            </w:r>
            <w:r w:rsidR="005C3EB7">
              <w:rPr>
                <w:rFonts w:ascii="Arial" w:hAnsi="Arial" w:cs="Arial"/>
                <w:sz w:val="20"/>
                <w:szCs w:val="20"/>
              </w:rPr>
              <w:t xml:space="preserve">arbor </w:t>
            </w:r>
            <w:r>
              <w:rPr>
                <w:rFonts w:ascii="Arial" w:hAnsi="Arial" w:cs="Arial"/>
                <w:sz w:val="20"/>
                <w:szCs w:val="20"/>
              </w:rPr>
              <w:t>M</w:t>
            </w:r>
            <w:r w:rsidR="005C3EB7">
              <w:rPr>
                <w:rFonts w:ascii="Arial" w:hAnsi="Arial" w:cs="Arial"/>
                <w:sz w:val="20"/>
                <w:szCs w:val="20"/>
              </w:rPr>
              <w:t>arina</w:t>
            </w:r>
            <w:r>
              <w:rPr>
                <w:rFonts w:ascii="Arial" w:hAnsi="Arial" w:cs="Arial"/>
                <w:sz w:val="20"/>
                <w:szCs w:val="20"/>
              </w:rPr>
              <w:t xml:space="preserve"> “The Galley” Restaurant</w:t>
            </w:r>
          </w:p>
        </w:tc>
        <w:tc>
          <w:tcPr>
            <w:tcW w:w="2185" w:type="pct"/>
          </w:tcPr>
          <w:p w:rsidR="001E7AC7" w:rsidRPr="00A65E92" w:rsidRDefault="001E7AC7" w:rsidP="007B4513">
            <w:pPr>
              <w:rPr>
                <w:rFonts w:ascii="Arial" w:hAnsi="Arial" w:cs="Arial"/>
                <w:sz w:val="20"/>
                <w:szCs w:val="20"/>
              </w:rPr>
            </w:pPr>
          </w:p>
        </w:tc>
      </w:tr>
      <w:tr w:rsidR="00F23E11" w:rsidRPr="00A65E92" w:rsidTr="00C21142">
        <w:trPr>
          <w:cantSplit/>
        </w:trPr>
        <w:tc>
          <w:tcPr>
            <w:tcW w:w="521" w:type="pct"/>
          </w:tcPr>
          <w:p w:rsidR="00F23E11" w:rsidRPr="001E7AC7" w:rsidRDefault="00F23E11" w:rsidP="007B4513">
            <w:pPr>
              <w:rPr>
                <w:rFonts w:ascii="Arial" w:hAnsi="Arial" w:cs="Arial"/>
                <w:sz w:val="20"/>
                <w:szCs w:val="20"/>
              </w:rPr>
            </w:pPr>
          </w:p>
          <w:p w:rsidR="009211F9" w:rsidRPr="001E7AC7" w:rsidRDefault="0024409C" w:rsidP="007B4513">
            <w:pPr>
              <w:rPr>
                <w:rFonts w:ascii="Arial" w:hAnsi="Arial" w:cs="Arial"/>
                <w:sz w:val="20"/>
                <w:szCs w:val="20"/>
              </w:rPr>
            </w:pPr>
            <w:r>
              <w:rPr>
                <w:rFonts w:ascii="Arial" w:hAnsi="Arial" w:cs="Arial"/>
                <w:sz w:val="20"/>
                <w:szCs w:val="20"/>
              </w:rPr>
              <w:t>9:2</w:t>
            </w:r>
            <w:r w:rsidR="001E7AC7">
              <w:rPr>
                <w:rFonts w:ascii="Arial" w:hAnsi="Arial" w:cs="Arial"/>
                <w:sz w:val="20"/>
                <w:szCs w:val="20"/>
              </w:rPr>
              <w:t>0 am</w:t>
            </w:r>
          </w:p>
        </w:tc>
        <w:tc>
          <w:tcPr>
            <w:tcW w:w="2294" w:type="pct"/>
          </w:tcPr>
          <w:p w:rsidR="00F23E11" w:rsidRDefault="00F23E11" w:rsidP="00505EE9">
            <w:pPr>
              <w:rPr>
                <w:rFonts w:ascii="Arial" w:hAnsi="Arial" w:cs="Arial"/>
                <w:sz w:val="20"/>
                <w:szCs w:val="20"/>
              </w:rPr>
            </w:pPr>
          </w:p>
          <w:p w:rsidR="009211F9" w:rsidRPr="00F25F89" w:rsidRDefault="00BD3C46" w:rsidP="00505EE9">
            <w:pPr>
              <w:rPr>
                <w:rFonts w:ascii="Arial" w:hAnsi="Arial" w:cs="Arial"/>
                <w:sz w:val="20"/>
                <w:szCs w:val="20"/>
              </w:rPr>
            </w:pPr>
            <w:r w:rsidRPr="00F25F89">
              <w:rPr>
                <w:rFonts w:ascii="Arial" w:hAnsi="Arial" w:cs="Arial"/>
                <w:sz w:val="20"/>
                <w:szCs w:val="20"/>
              </w:rPr>
              <w:t>Quagga/Zebra Mussel Life History</w:t>
            </w:r>
          </w:p>
          <w:p w:rsidR="0087156A" w:rsidRPr="009211F9" w:rsidRDefault="0087156A" w:rsidP="00505EE9">
            <w:pPr>
              <w:rPr>
                <w:rFonts w:ascii="Arial" w:hAnsi="Arial" w:cs="Arial"/>
                <w:b/>
                <w:sz w:val="20"/>
                <w:szCs w:val="20"/>
              </w:rPr>
            </w:pPr>
          </w:p>
        </w:tc>
        <w:tc>
          <w:tcPr>
            <w:tcW w:w="2185" w:type="pct"/>
          </w:tcPr>
          <w:p w:rsidR="00F23E11" w:rsidRDefault="00F23E11" w:rsidP="007B4513">
            <w:pPr>
              <w:rPr>
                <w:rFonts w:ascii="Arial" w:hAnsi="Arial" w:cs="Arial"/>
                <w:sz w:val="20"/>
                <w:szCs w:val="20"/>
              </w:rPr>
            </w:pPr>
          </w:p>
          <w:p w:rsidR="001E7AC7" w:rsidRPr="00A65E92" w:rsidRDefault="00BD3C46" w:rsidP="007B4513">
            <w:pPr>
              <w:rPr>
                <w:rFonts w:ascii="Arial" w:hAnsi="Arial" w:cs="Arial"/>
                <w:sz w:val="20"/>
                <w:szCs w:val="20"/>
              </w:rPr>
            </w:pPr>
            <w:r>
              <w:rPr>
                <w:rFonts w:ascii="Arial" w:hAnsi="Arial" w:cs="Arial"/>
                <w:sz w:val="20"/>
                <w:szCs w:val="20"/>
              </w:rPr>
              <w:t>Dr. Bob McMahon, University of Texas-Arlington</w:t>
            </w:r>
          </w:p>
        </w:tc>
      </w:tr>
      <w:tr w:rsidR="00BD3C46" w:rsidRPr="00A65E92" w:rsidTr="00C21142">
        <w:trPr>
          <w:cantSplit/>
        </w:trPr>
        <w:tc>
          <w:tcPr>
            <w:tcW w:w="521" w:type="pct"/>
          </w:tcPr>
          <w:p w:rsidR="00BD3C46" w:rsidRDefault="006A1BA2" w:rsidP="007B4513">
            <w:pPr>
              <w:rPr>
                <w:rFonts w:ascii="Arial" w:hAnsi="Arial" w:cs="Arial"/>
                <w:sz w:val="20"/>
                <w:szCs w:val="20"/>
              </w:rPr>
            </w:pPr>
            <w:r>
              <w:rPr>
                <w:rFonts w:ascii="Arial" w:hAnsi="Arial" w:cs="Arial"/>
                <w:sz w:val="20"/>
                <w:szCs w:val="20"/>
              </w:rPr>
              <w:t>10:00 am</w:t>
            </w:r>
          </w:p>
          <w:p w:rsidR="006A1BA2" w:rsidRDefault="006A1BA2" w:rsidP="007B4513">
            <w:pPr>
              <w:rPr>
                <w:rFonts w:ascii="Arial" w:hAnsi="Arial" w:cs="Arial"/>
                <w:sz w:val="20"/>
                <w:szCs w:val="20"/>
              </w:rPr>
            </w:pPr>
          </w:p>
          <w:p w:rsidR="0024409C" w:rsidRDefault="006A1BA2" w:rsidP="007B4513">
            <w:pPr>
              <w:rPr>
                <w:rFonts w:ascii="Arial" w:hAnsi="Arial" w:cs="Arial"/>
                <w:sz w:val="20"/>
                <w:szCs w:val="20"/>
              </w:rPr>
            </w:pPr>
            <w:r>
              <w:rPr>
                <w:rFonts w:ascii="Arial" w:hAnsi="Arial" w:cs="Arial"/>
                <w:sz w:val="20"/>
                <w:szCs w:val="20"/>
              </w:rPr>
              <w:t>10:</w:t>
            </w:r>
            <w:r w:rsidR="0024409C">
              <w:rPr>
                <w:rFonts w:ascii="Arial" w:hAnsi="Arial" w:cs="Arial"/>
                <w:sz w:val="20"/>
                <w:szCs w:val="20"/>
              </w:rPr>
              <w:t>15</w:t>
            </w:r>
            <w:r>
              <w:rPr>
                <w:rFonts w:ascii="Arial" w:hAnsi="Arial" w:cs="Arial"/>
                <w:sz w:val="20"/>
                <w:szCs w:val="20"/>
              </w:rPr>
              <w:t xml:space="preserve"> am</w:t>
            </w:r>
          </w:p>
          <w:p w:rsidR="0024409C" w:rsidRDefault="0024409C" w:rsidP="007B4513">
            <w:pPr>
              <w:rPr>
                <w:rFonts w:ascii="Arial" w:hAnsi="Arial" w:cs="Arial"/>
                <w:sz w:val="20"/>
                <w:szCs w:val="20"/>
              </w:rPr>
            </w:pPr>
          </w:p>
          <w:p w:rsidR="006A1BA2" w:rsidRDefault="006A1BA2" w:rsidP="007B4513">
            <w:pPr>
              <w:rPr>
                <w:rFonts w:ascii="Arial" w:hAnsi="Arial" w:cs="Arial"/>
                <w:sz w:val="20"/>
                <w:szCs w:val="20"/>
              </w:rPr>
            </w:pPr>
            <w:r>
              <w:rPr>
                <w:rFonts w:ascii="Arial" w:hAnsi="Arial" w:cs="Arial"/>
                <w:sz w:val="20"/>
                <w:szCs w:val="20"/>
              </w:rPr>
              <w:t>10:</w:t>
            </w:r>
            <w:r w:rsidR="0024409C">
              <w:rPr>
                <w:rFonts w:ascii="Arial" w:hAnsi="Arial" w:cs="Arial"/>
                <w:sz w:val="20"/>
                <w:szCs w:val="20"/>
              </w:rPr>
              <w:t>30</w:t>
            </w:r>
            <w:r>
              <w:rPr>
                <w:rFonts w:ascii="Arial" w:hAnsi="Arial" w:cs="Arial"/>
                <w:sz w:val="20"/>
                <w:szCs w:val="20"/>
              </w:rPr>
              <w:t xml:space="preserve"> am</w:t>
            </w:r>
          </w:p>
          <w:p w:rsidR="00BD3C46" w:rsidRPr="001E7AC7" w:rsidRDefault="00BD3C46" w:rsidP="007B4513">
            <w:pPr>
              <w:rPr>
                <w:rFonts w:ascii="Arial" w:hAnsi="Arial" w:cs="Arial"/>
                <w:sz w:val="20"/>
                <w:szCs w:val="20"/>
              </w:rPr>
            </w:pPr>
          </w:p>
        </w:tc>
        <w:tc>
          <w:tcPr>
            <w:tcW w:w="2294" w:type="pct"/>
          </w:tcPr>
          <w:p w:rsidR="00BD3C46" w:rsidRDefault="005C3EB7" w:rsidP="00337FA5">
            <w:pPr>
              <w:rPr>
                <w:rFonts w:ascii="Arial" w:hAnsi="Arial" w:cs="Arial"/>
                <w:sz w:val="20"/>
                <w:szCs w:val="20"/>
              </w:rPr>
            </w:pPr>
            <w:r>
              <w:rPr>
                <w:rFonts w:ascii="Arial" w:hAnsi="Arial" w:cs="Arial"/>
                <w:sz w:val="20"/>
                <w:szCs w:val="20"/>
              </w:rPr>
              <w:t>Industry</w:t>
            </w:r>
            <w:r w:rsidR="00BD3C46">
              <w:rPr>
                <w:rFonts w:ascii="Arial" w:hAnsi="Arial" w:cs="Arial"/>
                <w:sz w:val="20"/>
                <w:szCs w:val="20"/>
              </w:rPr>
              <w:t xml:space="preserve"> impacts of mussels</w:t>
            </w:r>
          </w:p>
          <w:p w:rsidR="005C3EB7" w:rsidRDefault="005C3EB7" w:rsidP="00337FA5">
            <w:pPr>
              <w:rPr>
                <w:rFonts w:ascii="Arial" w:hAnsi="Arial" w:cs="Arial"/>
                <w:sz w:val="20"/>
                <w:szCs w:val="20"/>
              </w:rPr>
            </w:pPr>
          </w:p>
          <w:p w:rsidR="005C3EB7" w:rsidRDefault="005C3EB7" w:rsidP="00337FA5">
            <w:pPr>
              <w:rPr>
                <w:rFonts w:ascii="Arial" w:hAnsi="Arial" w:cs="Arial"/>
                <w:sz w:val="20"/>
                <w:szCs w:val="20"/>
              </w:rPr>
            </w:pPr>
            <w:r>
              <w:rPr>
                <w:rFonts w:ascii="Arial" w:hAnsi="Arial" w:cs="Arial"/>
                <w:sz w:val="20"/>
                <w:szCs w:val="20"/>
              </w:rPr>
              <w:t>Infrastructure impacts of mussels</w:t>
            </w:r>
          </w:p>
          <w:p w:rsidR="0024409C" w:rsidRDefault="0024409C" w:rsidP="00337FA5">
            <w:pPr>
              <w:rPr>
                <w:rFonts w:ascii="Arial" w:hAnsi="Arial" w:cs="Arial"/>
                <w:sz w:val="20"/>
                <w:szCs w:val="20"/>
              </w:rPr>
            </w:pPr>
          </w:p>
          <w:p w:rsidR="00EB0FE2" w:rsidRPr="00140F2C" w:rsidRDefault="0098473B" w:rsidP="00337FA5">
            <w:pPr>
              <w:rPr>
                <w:rFonts w:ascii="Arial" w:hAnsi="Arial" w:cs="Arial"/>
                <w:sz w:val="20"/>
                <w:szCs w:val="20"/>
              </w:rPr>
            </w:pPr>
            <w:r>
              <w:rPr>
                <w:rFonts w:ascii="Arial" w:hAnsi="Arial" w:cs="Arial"/>
                <w:sz w:val="20"/>
                <w:szCs w:val="20"/>
              </w:rPr>
              <w:t>Case Study: Fiesta Queen: interdiction, decontamination, costs &amp; enforcement</w:t>
            </w:r>
          </w:p>
        </w:tc>
        <w:tc>
          <w:tcPr>
            <w:tcW w:w="2185" w:type="pct"/>
          </w:tcPr>
          <w:p w:rsidR="00BD3C46" w:rsidRDefault="0024409C" w:rsidP="007B4513">
            <w:pPr>
              <w:rPr>
                <w:rFonts w:ascii="Arial" w:hAnsi="Arial" w:cs="Arial"/>
                <w:sz w:val="20"/>
                <w:szCs w:val="20"/>
              </w:rPr>
            </w:pPr>
            <w:r>
              <w:rPr>
                <w:rFonts w:ascii="Arial" w:hAnsi="Arial" w:cs="Arial"/>
                <w:sz w:val="20"/>
                <w:szCs w:val="20"/>
              </w:rPr>
              <w:t xml:space="preserve">Lesly Swanson, </w:t>
            </w:r>
            <w:r w:rsidR="00BD3C46">
              <w:rPr>
                <w:rFonts w:ascii="Arial" w:hAnsi="Arial" w:cs="Arial"/>
                <w:sz w:val="20"/>
                <w:szCs w:val="20"/>
              </w:rPr>
              <w:t>Salt River Project</w:t>
            </w:r>
            <w:r w:rsidR="003D44ED">
              <w:rPr>
                <w:rFonts w:ascii="Arial" w:hAnsi="Arial" w:cs="Arial"/>
                <w:sz w:val="20"/>
                <w:szCs w:val="20"/>
              </w:rPr>
              <w:t xml:space="preserve"> </w:t>
            </w:r>
          </w:p>
          <w:p w:rsidR="005C3EB7" w:rsidRDefault="005C3EB7" w:rsidP="007B4513">
            <w:pPr>
              <w:rPr>
                <w:rFonts w:ascii="Arial" w:hAnsi="Arial" w:cs="Arial"/>
                <w:sz w:val="20"/>
                <w:szCs w:val="20"/>
              </w:rPr>
            </w:pPr>
          </w:p>
          <w:p w:rsidR="005C3EB7" w:rsidRDefault="0024409C" w:rsidP="007B4513">
            <w:pPr>
              <w:rPr>
                <w:rFonts w:ascii="Arial" w:hAnsi="Arial" w:cs="Arial"/>
                <w:sz w:val="20"/>
                <w:szCs w:val="20"/>
              </w:rPr>
            </w:pPr>
            <w:r>
              <w:rPr>
                <w:rFonts w:ascii="Arial" w:hAnsi="Arial" w:cs="Arial"/>
                <w:sz w:val="20"/>
                <w:szCs w:val="20"/>
              </w:rPr>
              <w:t xml:space="preserve">Michael Johnston, </w:t>
            </w:r>
            <w:r w:rsidR="005C3EB7">
              <w:rPr>
                <w:rFonts w:ascii="Arial" w:hAnsi="Arial" w:cs="Arial"/>
                <w:sz w:val="20"/>
                <w:szCs w:val="20"/>
              </w:rPr>
              <w:t>Pleasant Harbor Marina</w:t>
            </w:r>
          </w:p>
          <w:p w:rsidR="00EB0FE2" w:rsidRDefault="00EB0FE2" w:rsidP="007B4513">
            <w:pPr>
              <w:rPr>
                <w:rFonts w:ascii="Arial" w:hAnsi="Arial" w:cs="Arial"/>
                <w:sz w:val="20"/>
                <w:szCs w:val="20"/>
              </w:rPr>
            </w:pPr>
          </w:p>
          <w:p w:rsidR="00EB0FE2" w:rsidRPr="00A65E92" w:rsidRDefault="00EB0FE2" w:rsidP="007B4513">
            <w:pPr>
              <w:rPr>
                <w:rFonts w:ascii="Arial" w:hAnsi="Arial" w:cs="Arial"/>
                <w:sz w:val="20"/>
                <w:szCs w:val="20"/>
              </w:rPr>
            </w:pPr>
            <w:r>
              <w:rPr>
                <w:rFonts w:ascii="Arial" w:hAnsi="Arial" w:cs="Arial"/>
                <w:sz w:val="20"/>
                <w:szCs w:val="20"/>
              </w:rPr>
              <w:t xml:space="preserve">Mike Fowlks, </w:t>
            </w:r>
            <w:r w:rsidR="0098473B">
              <w:rPr>
                <w:rFonts w:ascii="Arial" w:hAnsi="Arial" w:cs="Arial"/>
                <w:sz w:val="20"/>
                <w:szCs w:val="20"/>
              </w:rPr>
              <w:t xml:space="preserve">Division of Wildlife Resources, Law </w:t>
            </w:r>
            <w:r>
              <w:rPr>
                <w:rFonts w:ascii="Arial" w:hAnsi="Arial" w:cs="Arial"/>
                <w:sz w:val="20"/>
                <w:szCs w:val="20"/>
              </w:rPr>
              <w:t>Enforcement Chief</w:t>
            </w:r>
          </w:p>
        </w:tc>
      </w:tr>
      <w:tr w:rsidR="00BD3C46" w:rsidRPr="00A65E92" w:rsidTr="00C21142">
        <w:trPr>
          <w:cantSplit/>
        </w:trPr>
        <w:tc>
          <w:tcPr>
            <w:tcW w:w="521" w:type="pct"/>
          </w:tcPr>
          <w:p w:rsidR="00BD3C46" w:rsidRDefault="00BD3C46" w:rsidP="001E7AC7">
            <w:pPr>
              <w:rPr>
                <w:rFonts w:ascii="Arial" w:hAnsi="Arial" w:cs="Arial"/>
                <w:sz w:val="20"/>
                <w:szCs w:val="20"/>
              </w:rPr>
            </w:pPr>
          </w:p>
          <w:p w:rsidR="00BD3C46" w:rsidRPr="001E7AC7" w:rsidRDefault="00BD3C46" w:rsidP="00C00819">
            <w:pPr>
              <w:rPr>
                <w:rFonts w:ascii="Arial" w:hAnsi="Arial" w:cs="Arial"/>
                <w:sz w:val="20"/>
                <w:szCs w:val="20"/>
              </w:rPr>
            </w:pPr>
            <w:r>
              <w:rPr>
                <w:rFonts w:ascii="Arial" w:hAnsi="Arial" w:cs="Arial"/>
                <w:sz w:val="20"/>
                <w:szCs w:val="20"/>
              </w:rPr>
              <w:t>11:</w:t>
            </w:r>
            <w:r w:rsidR="00C00819">
              <w:rPr>
                <w:rFonts w:ascii="Arial" w:hAnsi="Arial" w:cs="Arial"/>
                <w:sz w:val="20"/>
                <w:szCs w:val="20"/>
              </w:rPr>
              <w:t>00</w:t>
            </w:r>
            <w:r w:rsidRPr="001E7AC7">
              <w:rPr>
                <w:rFonts w:ascii="Arial" w:hAnsi="Arial" w:cs="Arial"/>
                <w:sz w:val="20"/>
                <w:szCs w:val="20"/>
              </w:rPr>
              <w:t xml:space="preserve"> am</w:t>
            </w:r>
          </w:p>
        </w:tc>
        <w:tc>
          <w:tcPr>
            <w:tcW w:w="2294" w:type="pct"/>
          </w:tcPr>
          <w:p w:rsidR="00BD3C46" w:rsidRDefault="00BD3C46" w:rsidP="00505EE9">
            <w:pPr>
              <w:rPr>
                <w:rFonts w:ascii="Arial" w:hAnsi="Arial" w:cs="Arial"/>
                <w:sz w:val="20"/>
                <w:szCs w:val="20"/>
                <w:u w:val="single"/>
              </w:rPr>
            </w:pPr>
          </w:p>
          <w:p w:rsidR="00BD3C46" w:rsidRPr="00A65E92" w:rsidRDefault="00BD3C46" w:rsidP="00BD3C46">
            <w:pPr>
              <w:rPr>
                <w:rFonts w:ascii="Arial" w:hAnsi="Arial" w:cs="Arial"/>
                <w:sz w:val="20"/>
                <w:szCs w:val="20"/>
              </w:rPr>
            </w:pPr>
            <w:r>
              <w:rPr>
                <w:rFonts w:ascii="Arial" w:hAnsi="Arial" w:cs="Arial"/>
                <w:b/>
                <w:sz w:val="20"/>
                <w:szCs w:val="20"/>
              </w:rPr>
              <w:t xml:space="preserve">Lunch </w:t>
            </w:r>
            <w:r w:rsidRPr="00C22AF3">
              <w:rPr>
                <w:rFonts w:ascii="Arial" w:hAnsi="Arial" w:cs="Arial"/>
                <w:sz w:val="20"/>
                <w:szCs w:val="20"/>
              </w:rPr>
              <w:t>@</w:t>
            </w:r>
            <w:r>
              <w:rPr>
                <w:rFonts w:ascii="Arial" w:hAnsi="Arial" w:cs="Arial"/>
                <w:b/>
                <w:sz w:val="20"/>
                <w:szCs w:val="20"/>
              </w:rPr>
              <w:t xml:space="preserve"> The Galley </w:t>
            </w:r>
          </w:p>
        </w:tc>
        <w:tc>
          <w:tcPr>
            <w:tcW w:w="2185" w:type="pct"/>
          </w:tcPr>
          <w:p w:rsidR="00BD3C46" w:rsidRDefault="00BD3C46" w:rsidP="007B4513">
            <w:pPr>
              <w:rPr>
                <w:rFonts w:ascii="Arial" w:hAnsi="Arial" w:cs="Arial"/>
                <w:sz w:val="20"/>
                <w:szCs w:val="20"/>
              </w:rPr>
            </w:pPr>
          </w:p>
          <w:p w:rsidR="00BD3C46" w:rsidRPr="00A65E92" w:rsidRDefault="00BD3C46" w:rsidP="00145FE1">
            <w:pPr>
              <w:rPr>
                <w:rFonts w:ascii="Arial" w:hAnsi="Arial" w:cs="Arial"/>
                <w:sz w:val="20"/>
                <w:szCs w:val="20"/>
              </w:rPr>
            </w:pPr>
            <w:r>
              <w:rPr>
                <w:rFonts w:ascii="Arial" w:hAnsi="Arial" w:cs="Arial"/>
                <w:sz w:val="20"/>
                <w:szCs w:val="20"/>
              </w:rPr>
              <w:t xml:space="preserve">Provided as courtesy </w:t>
            </w:r>
            <w:r w:rsidR="00145FE1">
              <w:rPr>
                <w:rFonts w:ascii="Arial" w:hAnsi="Arial" w:cs="Arial"/>
                <w:sz w:val="20"/>
                <w:szCs w:val="20"/>
              </w:rPr>
              <w:t xml:space="preserve">of </w:t>
            </w:r>
            <w:r>
              <w:rPr>
                <w:rFonts w:ascii="Arial" w:hAnsi="Arial" w:cs="Arial"/>
                <w:sz w:val="20"/>
                <w:szCs w:val="20"/>
              </w:rPr>
              <w:t>Salt River Project</w:t>
            </w:r>
          </w:p>
        </w:tc>
      </w:tr>
      <w:tr w:rsidR="00BD3C46" w:rsidRPr="00A65E92" w:rsidTr="00C21142">
        <w:trPr>
          <w:cantSplit/>
        </w:trPr>
        <w:tc>
          <w:tcPr>
            <w:tcW w:w="521" w:type="pct"/>
          </w:tcPr>
          <w:p w:rsidR="00BD3C46" w:rsidRPr="001E7AC7" w:rsidRDefault="00BD3C46" w:rsidP="001E7AC7">
            <w:pPr>
              <w:rPr>
                <w:rFonts w:ascii="Arial" w:hAnsi="Arial" w:cs="Arial"/>
                <w:sz w:val="20"/>
                <w:szCs w:val="20"/>
              </w:rPr>
            </w:pPr>
          </w:p>
        </w:tc>
        <w:tc>
          <w:tcPr>
            <w:tcW w:w="2294" w:type="pct"/>
          </w:tcPr>
          <w:p w:rsidR="00BD3C46" w:rsidRPr="00337FA5" w:rsidRDefault="00BD3C46" w:rsidP="00505EE9">
            <w:pPr>
              <w:rPr>
                <w:rFonts w:ascii="Arial" w:hAnsi="Arial" w:cs="Arial"/>
                <w:b/>
                <w:sz w:val="20"/>
                <w:szCs w:val="20"/>
              </w:rPr>
            </w:pPr>
          </w:p>
        </w:tc>
        <w:tc>
          <w:tcPr>
            <w:tcW w:w="2185" w:type="pct"/>
          </w:tcPr>
          <w:p w:rsidR="00BD3C46" w:rsidRPr="00A65E92" w:rsidRDefault="00BD3C46" w:rsidP="007B4513">
            <w:pPr>
              <w:rPr>
                <w:rFonts w:ascii="Arial" w:hAnsi="Arial" w:cs="Arial"/>
                <w:sz w:val="20"/>
                <w:szCs w:val="20"/>
              </w:rPr>
            </w:pPr>
          </w:p>
        </w:tc>
      </w:tr>
      <w:tr w:rsidR="00BD3C46" w:rsidRPr="00A65E92" w:rsidTr="00C21142">
        <w:trPr>
          <w:cantSplit/>
          <w:trHeight w:val="315"/>
        </w:trPr>
        <w:tc>
          <w:tcPr>
            <w:tcW w:w="521" w:type="pct"/>
          </w:tcPr>
          <w:p w:rsidR="00BD3C46" w:rsidRPr="001E7AC7" w:rsidRDefault="00C00819" w:rsidP="00C00819">
            <w:pPr>
              <w:rPr>
                <w:rFonts w:ascii="Arial" w:hAnsi="Arial" w:cs="Arial"/>
                <w:sz w:val="20"/>
                <w:szCs w:val="20"/>
              </w:rPr>
            </w:pPr>
            <w:r>
              <w:rPr>
                <w:rFonts w:ascii="Arial" w:hAnsi="Arial" w:cs="Arial"/>
                <w:sz w:val="20"/>
                <w:szCs w:val="20"/>
              </w:rPr>
              <w:t>11:45</w:t>
            </w:r>
            <w:r w:rsidR="00BD3C46" w:rsidRPr="001E7AC7">
              <w:rPr>
                <w:rFonts w:ascii="Arial" w:hAnsi="Arial" w:cs="Arial"/>
                <w:sz w:val="20"/>
                <w:szCs w:val="20"/>
              </w:rPr>
              <w:t xml:space="preserve"> </w:t>
            </w:r>
            <w:r w:rsidR="00BD3C46">
              <w:rPr>
                <w:rFonts w:ascii="Arial" w:hAnsi="Arial" w:cs="Arial"/>
                <w:sz w:val="20"/>
                <w:szCs w:val="20"/>
              </w:rPr>
              <w:t>p</w:t>
            </w:r>
            <w:r w:rsidR="00BD3C46" w:rsidRPr="001E7AC7">
              <w:rPr>
                <w:rFonts w:ascii="Arial" w:hAnsi="Arial" w:cs="Arial"/>
                <w:sz w:val="20"/>
                <w:szCs w:val="20"/>
              </w:rPr>
              <w:t>m</w:t>
            </w:r>
          </w:p>
        </w:tc>
        <w:tc>
          <w:tcPr>
            <w:tcW w:w="2294" w:type="pct"/>
          </w:tcPr>
          <w:p w:rsidR="0024409C" w:rsidRDefault="00BD3C46" w:rsidP="007B4513">
            <w:pPr>
              <w:rPr>
                <w:rFonts w:ascii="Arial" w:hAnsi="Arial" w:cs="Arial"/>
                <w:b/>
                <w:sz w:val="20"/>
                <w:szCs w:val="20"/>
              </w:rPr>
            </w:pPr>
            <w:r w:rsidRPr="00110422">
              <w:rPr>
                <w:rFonts w:ascii="Arial" w:hAnsi="Arial" w:cs="Arial"/>
                <w:b/>
                <w:sz w:val="20"/>
                <w:szCs w:val="20"/>
              </w:rPr>
              <w:t>Board buses for Return Trip to Hotel</w:t>
            </w:r>
          </w:p>
          <w:p w:rsidR="00BD3C46" w:rsidRPr="00A65E92" w:rsidRDefault="0024409C" w:rsidP="007B4513">
            <w:pPr>
              <w:rPr>
                <w:rFonts w:ascii="Arial" w:hAnsi="Arial" w:cs="Arial"/>
                <w:sz w:val="20"/>
                <w:szCs w:val="20"/>
              </w:rPr>
            </w:pPr>
            <w:r>
              <w:rPr>
                <w:rFonts w:ascii="Arial" w:hAnsi="Arial" w:cs="Arial"/>
                <w:b/>
                <w:sz w:val="20"/>
                <w:szCs w:val="20"/>
              </w:rPr>
              <w:t>(Departs 12:00 pm sharp)</w:t>
            </w:r>
            <w:r w:rsidR="00BD3C46" w:rsidRPr="00110422">
              <w:rPr>
                <w:rFonts w:ascii="Arial" w:hAnsi="Arial" w:cs="Arial"/>
                <w:b/>
                <w:sz w:val="20"/>
                <w:szCs w:val="20"/>
              </w:rPr>
              <w:t xml:space="preserve"> </w:t>
            </w:r>
          </w:p>
        </w:tc>
        <w:tc>
          <w:tcPr>
            <w:tcW w:w="2185" w:type="pct"/>
          </w:tcPr>
          <w:p w:rsidR="00BD3C46" w:rsidRPr="00A65E92" w:rsidRDefault="00BD3C46" w:rsidP="007B4513">
            <w:pPr>
              <w:rPr>
                <w:rFonts w:ascii="Arial" w:hAnsi="Arial" w:cs="Arial"/>
                <w:sz w:val="20"/>
                <w:szCs w:val="20"/>
              </w:rPr>
            </w:pPr>
          </w:p>
        </w:tc>
      </w:tr>
      <w:tr w:rsidR="00BD3C46" w:rsidRPr="00A65E92" w:rsidTr="00C21142">
        <w:trPr>
          <w:cantSplit/>
        </w:trPr>
        <w:tc>
          <w:tcPr>
            <w:tcW w:w="521" w:type="pct"/>
          </w:tcPr>
          <w:p w:rsidR="00BD3C46" w:rsidRPr="001E7AC7" w:rsidRDefault="00BD3C46" w:rsidP="00110422">
            <w:pPr>
              <w:rPr>
                <w:rFonts w:ascii="Arial" w:hAnsi="Arial" w:cs="Arial"/>
                <w:sz w:val="20"/>
                <w:szCs w:val="20"/>
              </w:rPr>
            </w:pPr>
          </w:p>
        </w:tc>
        <w:tc>
          <w:tcPr>
            <w:tcW w:w="2294" w:type="pct"/>
          </w:tcPr>
          <w:p w:rsidR="00BD3C46" w:rsidRPr="00110422" w:rsidRDefault="00BD3C46" w:rsidP="0087156A">
            <w:pPr>
              <w:rPr>
                <w:rFonts w:ascii="Arial" w:hAnsi="Arial" w:cs="Arial"/>
                <w:b/>
                <w:sz w:val="20"/>
                <w:szCs w:val="20"/>
              </w:rPr>
            </w:pPr>
          </w:p>
        </w:tc>
        <w:tc>
          <w:tcPr>
            <w:tcW w:w="2185" w:type="pct"/>
          </w:tcPr>
          <w:p w:rsidR="00BD3C46" w:rsidRPr="00A65E92" w:rsidRDefault="00BD3C46" w:rsidP="007B4513">
            <w:pPr>
              <w:rPr>
                <w:rFonts w:ascii="Arial" w:hAnsi="Arial" w:cs="Arial"/>
                <w:sz w:val="20"/>
                <w:szCs w:val="20"/>
              </w:rPr>
            </w:pPr>
          </w:p>
        </w:tc>
      </w:tr>
      <w:tr w:rsidR="00BD3C46" w:rsidRPr="00A65E92" w:rsidTr="00C21142">
        <w:trPr>
          <w:cantSplit/>
        </w:trPr>
        <w:tc>
          <w:tcPr>
            <w:tcW w:w="521" w:type="pct"/>
          </w:tcPr>
          <w:p w:rsidR="00BD3C46" w:rsidRPr="001E7AC7" w:rsidRDefault="00BD3C46" w:rsidP="009211F9">
            <w:pPr>
              <w:rPr>
                <w:rFonts w:ascii="Arial" w:hAnsi="Arial" w:cs="Arial"/>
                <w:sz w:val="20"/>
                <w:szCs w:val="20"/>
              </w:rPr>
            </w:pPr>
            <w:r>
              <w:rPr>
                <w:rFonts w:ascii="Arial" w:hAnsi="Arial" w:cs="Arial"/>
                <w:sz w:val="20"/>
                <w:szCs w:val="20"/>
              </w:rPr>
              <w:t xml:space="preserve">1:00 pm </w:t>
            </w:r>
          </w:p>
        </w:tc>
        <w:tc>
          <w:tcPr>
            <w:tcW w:w="2294" w:type="pct"/>
          </w:tcPr>
          <w:p w:rsidR="00BD3C46" w:rsidRPr="005728EB" w:rsidRDefault="00BD3C46" w:rsidP="009211F9">
            <w:pPr>
              <w:rPr>
                <w:rFonts w:ascii="Arial" w:hAnsi="Arial" w:cs="Arial"/>
                <w:sz w:val="20"/>
                <w:szCs w:val="20"/>
              </w:rPr>
            </w:pPr>
            <w:r w:rsidRPr="000C3465">
              <w:rPr>
                <w:rFonts w:ascii="Arial" w:hAnsi="Arial" w:cs="Arial"/>
                <w:b/>
                <w:sz w:val="20"/>
                <w:szCs w:val="20"/>
              </w:rPr>
              <w:t>Arrive Hotel – Break to Recover</w:t>
            </w:r>
          </w:p>
        </w:tc>
        <w:tc>
          <w:tcPr>
            <w:tcW w:w="2185" w:type="pct"/>
          </w:tcPr>
          <w:p w:rsidR="00BD3C46" w:rsidRPr="005728EB" w:rsidRDefault="00BD3C46" w:rsidP="009211F9">
            <w:pPr>
              <w:rPr>
                <w:rFonts w:ascii="Arial" w:hAnsi="Arial" w:cs="Arial"/>
                <w:sz w:val="20"/>
                <w:szCs w:val="20"/>
              </w:rPr>
            </w:pPr>
          </w:p>
        </w:tc>
      </w:tr>
      <w:tr w:rsidR="00BD3C46" w:rsidRPr="00A65E92" w:rsidTr="00C21142">
        <w:trPr>
          <w:cantSplit/>
        </w:trPr>
        <w:tc>
          <w:tcPr>
            <w:tcW w:w="521" w:type="pct"/>
          </w:tcPr>
          <w:p w:rsidR="00BD3C46" w:rsidRPr="001E7AC7" w:rsidRDefault="00BD3C46" w:rsidP="00110422">
            <w:pPr>
              <w:rPr>
                <w:rFonts w:ascii="Arial" w:hAnsi="Arial" w:cs="Arial"/>
                <w:sz w:val="20"/>
                <w:szCs w:val="20"/>
              </w:rPr>
            </w:pPr>
          </w:p>
        </w:tc>
        <w:tc>
          <w:tcPr>
            <w:tcW w:w="2294" w:type="pct"/>
          </w:tcPr>
          <w:p w:rsidR="00BD3C46" w:rsidRPr="000C3465" w:rsidRDefault="00BD3C46" w:rsidP="00110422">
            <w:pPr>
              <w:rPr>
                <w:rFonts w:ascii="Arial" w:hAnsi="Arial" w:cs="Arial"/>
                <w:b/>
                <w:sz w:val="20"/>
                <w:szCs w:val="20"/>
              </w:rPr>
            </w:pPr>
          </w:p>
        </w:tc>
        <w:tc>
          <w:tcPr>
            <w:tcW w:w="2185" w:type="pct"/>
          </w:tcPr>
          <w:p w:rsidR="00BD3C46" w:rsidRPr="00A65E92" w:rsidRDefault="00BD3C46" w:rsidP="00817023">
            <w:pPr>
              <w:rPr>
                <w:rFonts w:ascii="Arial" w:hAnsi="Arial" w:cs="Arial"/>
                <w:sz w:val="20"/>
                <w:szCs w:val="20"/>
              </w:rPr>
            </w:pPr>
          </w:p>
        </w:tc>
      </w:tr>
      <w:tr w:rsidR="00BD3C46" w:rsidRPr="00A65E92" w:rsidTr="00C21142">
        <w:trPr>
          <w:cantSplit/>
        </w:trPr>
        <w:tc>
          <w:tcPr>
            <w:tcW w:w="521" w:type="pct"/>
          </w:tcPr>
          <w:p w:rsidR="00BD3C46" w:rsidRDefault="00BD3C46" w:rsidP="007B4513">
            <w:pPr>
              <w:rPr>
                <w:rFonts w:ascii="Arial" w:hAnsi="Arial" w:cs="Arial"/>
                <w:sz w:val="20"/>
                <w:szCs w:val="20"/>
              </w:rPr>
            </w:pPr>
            <w:r>
              <w:rPr>
                <w:rFonts w:ascii="Arial" w:hAnsi="Arial" w:cs="Arial"/>
                <w:sz w:val="20"/>
                <w:szCs w:val="20"/>
              </w:rPr>
              <w:t>2</w:t>
            </w:r>
            <w:r w:rsidRPr="001E7AC7">
              <w:rPr>
                <w:rFonts w:ascii="Arial" w:hAnsi="Arial" w:cs="Arial"/>
                <w:sz w:val="20"/>
                <w:szCs w:val="20"/>
              </w:rPr>
              <w:t>:</w:t>
            </w:r>
            <w:r>
              <w:rPr>
                <w:rFonts w:ascii="Arial" w:hAnsi="Arial" w:cs="Arial"/>
                <w:sz w:val="20"/>
                <w:szCs w:val="20"/>
              </w:rPr>
              <w:t>0</w:t>
            </w:r>
            <w:r w:rsidRPr="001E7AC7">
              <w:rPr>
                <w:rFonts w:ascii="Arial" w:hAnsi="Arial" w:cs="Arial"/>
                <w:sz w:val="20"/>
                <w:szCs w:val="20"/>
              </w:rPr>
              <w:t>0</w:t>
            </w:r>
            <w:r>
              <w:rPr>
                <w:rFonts w:ascii="Arial" w:hAnsi="Arial" w:cs="Arial"/>
                <w:sz w:val="20"/>
                <w:szCs w:val="20"/>
              </w:rPr>
              <w:t xml:space="preserve"> p</w:t>
            </w:r>
            <w:r w:rsidRPr="001E7AC7">
              <w:rPr>
                <w:rFonts w:ascii="Arial" w:hAnsi="Arial" w:cs="Arial"/>
                <w:sz w:val="20"/>
                <w:szCs w:val="20"/>
              </w:rPr>
              <w:t>m</w:t>
            </w:r>
          </w:p>
          <w:p w:rsidR="007F07B7" w:rsidRDefault="007F07B7" w:rsidP="007B4513">
            <w:pPr>
              <w:rPr>
                <w:rFonts w:ascii="Arial" w:hAnsi="Arial" w:cs="Arial"/>
                <w:sz w:val="20"/>
                <w:szCs w:val="20"/>
              </w:rPr>
            </w:pPr>
          </w:p>
          <w:p w:rsidR="007F07B7" w:rsidRDefault="007F07B7" w:rsidP="007B4513">
            <w:pPr>
              <w:rPr>
                <w:rFonts w:ascii="Arial" w:hAnsi="Arial" w:cs="Arial"/>
                <w:sz w:val="20"/>
                <w:szCs w:val="20"/>
              </w:rPr>
            </w:pPr>
          </w:p>
          <w:p w:rsidR="007F07B7" w:rsidRDefault="008A1767" w:rsidP="007B4513">
            <w:pPr>
              <w:rPr>
                <w:rFonts w:ascii="Arial" w:hAnsi="Arial" w:cs="Arial"/>
                <w:sz w:val="20"/>
                <w:szCs w:val="20"/>
              </w:rPr>
            </w:pPr>
            <w:r>
              <w:rPr>
                <w:rFonts w:ascii="Arial" w:hAnsi="Arial" w:cs="Arial"/>
                <w:sz w:val="20"/>
                <w:szCs w:val="20"/>
              </w:rPr>
              <w:t>2:1</w:t>
            </w:r>
            <w:r w:rsidR="007F07B7">
              <w:rPr>
                <w:rFonts w:ascii="Arial" w:hAnsi="Arial" w:cs="Arial"/>
                <w:sz w:val="20"/>
                <w:szCs w:val="20"/>
              </w:rPr>
              <w:t>0 pm</w:t>
            </w:r>
          </w:p>
          <w:p w:rsidR="007F07B7" w:rsidRDefault="007F07B7" w:rsidP="007B4513">
            <w:pPr>
              <w:rPr>
                <w:rFonts w:ascii="Arial" w:hAnsi="Arial" w:cs="Arial"/>
                <w:sz w:val="20"/>
                <w:szCs w:val="20"/>
              </w:rPr>
            </w:pPr>
          </w:p>
          <w:p w:rsidR="007F07B7" w:rsidRDefault="007F07B7" w:rsidP="007B4513">
            <w:pPr>
              <w:rPr>
                <w:rFonts w:ascii="Arial" w:hAnsi="Arial" w:cs="Arial"/>
                <w:sz w:val="20"/>
                <w:szCs w:val="20"/>
              </w:rPr>
            </w:pPr>
          </w:p>
          <w:p w:rsidR="007F07B7" w:rsidRPr="001E7AC7" w:rsidRDefault="007F07B7" w:rsidP="007B4513">
            <w:pPr>
              <w:rPr>
                <w:rFonts w:ascii="Arial" w:hAnsi="Arial" w:cs="Arial"/>
                <w:sz w:val="20"/>
                <w:szCs w:val="20"/>
              </w:rPr>
            </w:pPr>
            <w:r>
              <w:rPr>
                <w:rFonts w:ascii="Arial" w:hAnsi="Arial" w:cs="Arial"/>
                <w:sz w:val="20"/>
                <w:szCs w:val="20"/>
              </w:rPr>
              <w:t>2:20 pm</w:t>
            </w:r>
          </w:p>
        </w:tc>
        <w:tc>
          <w:tcPr>
            <w:tcW w:w="2294" w:type="pct"/>
          </w:tcPr>
          <w:p w:rsidR="00D52A10" w:rsidRDefault="00D52A10" w:rsidP="00145FE1">
            <w:pPr>
              <w:autoSpaceDE w:val="0"/>
              <w:autoSpaceDN w:val="0"/>
              <w:adjustRightInd w:val="0"/>
              <w:rPr>
                <w:rFonts w:ascii="Arial" w:hAnsi="Arial" w:cs="Arial"/>
                <w:b/>
                <w:sz w:val="20"/>
                <w:szCs w:val="20"/>
              </w:rPr>
            </w:pPr>
            <w:r>
              <w:rPr>
                <w:rFonts w:ascii="Arial" w:hAnsi="Arial" w:cs="Arial"/>
                <w:b/>
                <w:sz w:val="20"/>
                <w:szCs w:val="20"/>
              </w:rPr>
              <w:t>Boat Movements and L</w:t>
            </w:r>
            <w:r w:rsidR="00C81AC8">
              <w:rPr>
                <w:rFonts w:ascii="Arial" w:hAnsi="Arial" w:cs="Arial"/>
                <w:b/>
                <w:sz w:val="20"/>
                <w:szCs w:val="20"/>
              </w:rPr>
              <w:t>acey Act</w:t>
            </w:r>
            <w:r>
              <w:rPr>
                <w:rFonts w:ascii="Arial" w:hAnsi="Arial" w:cs="Arial"/>
                <w:b/>
                <w:sz w:val="20"/>
                <w:szCs w:val="20"/>
              </w:rPr>
              <w:t xml:space="preserve"> Session</w:t>
            </w:r>
          </w:p>
          <w:p w:rsidR="00D52A10" w:rsidRPr="00257300" w:rsidRDefault="00257300" w:rsidP="00145FE1">
            <w:pPr>
              <w:autoSpaceDE w:val="0"/>
              <w:autoSpaceDN w:val="0"/>
              <w:adjustRightInd w:val="0"/>
              <w:rPr>
                <w:rFonts w:ascii="Arial" w:hAnsi="Arial" w:cs="Arial"/>
                <w:sz w:val="20"/>
                <w:szCs w:val="20"/>
              </w:rPr>
            </w:pPr>
            <w:r w:rsidRPr="00257300">
              <w:rPr>
                <w:rFonts w:ascii="Arial" w:hAnsi="Arial" w:cs="Arial"/>
                <w:sz w:val="20"/>
                <w:szCs w:val="20"/>
              </w:rPr>
              <w:t>(Ballroom – Salons II, III, IV)</w:t>
            </w:r>
          </w:p>
          <w:p w:rsidR="00D52A10" w:rsidRDefault="00D52A10" w:rsidP="00145FE1">
            <w:pPr>
              <w:autoSpaceDE w:val="0"/>
              <w:autoSpaceDN w:val="0"/>
              <w:adjustRightInd w:val="0"/>
              <w:rPr>
                <w:rFonts w:ascii="Arial" w:hAnsi="Arial" w:cs="Arial"/>
                <w:b/>
                <w:sz w:val="20"/>
                <w:szCs w:val="20"/>
              </w:rPr>
            </w:pPr>
          </w:p>
          <w:p w:rsidR="00BD3C46" w:rsidRDefault="00145FE1" w:rsidP="00145FE1">
            <w:pPr>
              <w:autoSpaceDE w:val="0"/>
              <w:autoSpaceDN w:val="0"/>
              <w:adjustRightInd w:val="0"/>
              <w:rPr>
                <w:rFonts w:ascii="Arial" w:hAnsi="Arial" w:cs="Arial"/>
                <w:b/>
                <w:sz w:val="20"/>
                <w:szCs w:val="20"/>
              </w:rPr>
            </w:pPr>
            <w:r w:rsidRPr="00145FE1">
              <w:rPr>
                <w:rFonts w:ascii="Arial" w:hAnsi="Arial" w:cs="Arial"/>
                <w:b/>
                <w:sz w:val="20"/>
                <w:szCs w:val="20"/>
              </w:rPr>
              <w:t>Welcome to Phoenix</w:t>
            </w:r>
          </w:p>
          <w:p w:rsidR="00145FE1" w:rsidRDefault="00145FE1" w:rsidP="00145FE1">
            <w:pPr>
              <w:autoSpaceDE w:val="0"/>
              <w:autoSpaceDN w:val="0"/>
              <w:adjustRightInd w:val="0"/>
              <w:rPr>
                <w:rFonts w:ascii="Arial" w:hAnsi="Arial" w:cs="Arial"/>
                <w:b/>
                <w:sz w:val="20"/>
                <w:szCs w:val="20"/>
              </w:rPr>
            </w:pPr>
          </w:p>
          <w:p w:rsidR="003D44ED" w:rsidRDefault="003D44ED" w:rsidP="00145FE1">
            <w:pPr>
              <w:autoSpaceDE w:val="0"/>
              <w:autoSpaceDN w:val="0"/>
              <w:adjustRightInd w:val="0"/>
              <w:rPr>
                <w:rFonts w:ascii="Arial" w:hAnsi="Arial" w:cs="Arial"/>
                <w:sz w:val="20"/>
                <w:szCs w:val="20"/>
              </w:rPr>
            </w:pPr>
          </w:p>
          <w:p w:rsidR="00145FE1" w:rsidRPr="00145FE1" w:rsidRDefault="00145FE1" w:rsidP="00145FE1">
            <w:pPr>
              <w:autoSpaceDE w:val="0"/>
              <w:autoSpaceDN w:val="0"/>
              <w:adjustRightInd w:val="0"/>
              <w:rPr>
                <w:rFonts w:ascii="Arial" w:hAnsi="Arial" w:cs="Arial"/>
                <w:b/>
                <w:color w:val="000000"/>
                <w:sz w:val="20"/>
                <w:szCs w:val="20"/>
              </w:rPr>
            </w:pPr>
            <w:r>
              <w:rPr>
                <w:rFonts w:ascii="Arial" w:hAnsi="Arial" w:cs="Arial"/>
                <w:sz w:val="20"/>
                <w:szCs w:val="20"/>
              </w:rPr>
              <w:t>Identify Charge of Workgroup</w:t>
            </w:r>
          </w:p>
        </w:tc>
        <w:tc>
          <w:tcPr>
            <w:tcW w:w="2185" w:type="pct"/>
          </w:tcPr>
          <w:p w:rsidR="00D52A10" w:rsidRDefault="00D52A10" w:rsidP="00145FE1">
            <w:pPr>
              <w:rPr>
                <w:rFonts w:ascii="Arial" w:hAnsi="Arial" w:cs="Arial"/>
                <w:sz w:val="20"/>
                <w:szCs w:val="20"/>
              </w:rPr>
            </w:pPr>
            <w:r>
              <w:rPr>
                <w:rFonts w:ascii="Arial" w:hAnsi="Arial" w:cs="Arial"/>
                <w:sz w:val="20"/>
                <w:szCs w:val="20"/>
              </w:rPr>
              <w:t xml:space="preserve">Moderator: </w:t>
            </w:r>
            <w:r w:rsidR="003D44ED">
              <w:rPr>
                <w:rFonts w:ascii="Arial" w:hAnsi="Arial" w:cs="Arial"/>
                <w:sz w:val="20"/>
                <w:szCs w:val="20"/>
              </w:rPr>
              <w:t xml:space="preserve">Craig Martin, </w:t>
            </w:r>
            <w:r>
              <w:rPr>
                <w:rFonts w:ascii="Arial" w:hAnsi="Arial" w:cs="Arial"/>
                <w:sz w:val="20"/>
                <w:szCs w:val="20"/>
              </w:rPr>
              <w:t>FWS, Chief – Branch of Aquatic Invasive Species</w:t>
            </w:r>
          </w:p>
          <w:p w:rsidR="00D52A10" w:rsidRDefault="00D52A10" w:rsidP="00145FE1">
            <w:pPr>
              <w:rPr>
                <w:rFonts w:ascii="Arial" w:hAnsi="Arial" w:cs="Arial"/>
                <w:sz w:val="20"/>
                <w:szCs w:val="20"/>
              </w:rPr>
            </w:pPr>
          </w:p>
          <w:p w:rsidR="00145FE1" w:rsidRDefault="003D44ED" w:rsidP="00145FE1">
            <w:pPr>
              <w:rPr>
                <w:rFonts w:ascii="Arial" w:hAnsi="Arial" w:cs="Arial"/>
                <w:sz w:val="20"/>
                <w:szCs w:val="20"/>
              </w:rPr>
            </w:pPr>
            <w:r>
              <w:rPr>
                <w:rFonts w:ascii="Arial" w:hAnsi="Arial" w:cs="Arial"/>
                <w:sz w:val="20"/>
                <w:szCs w:val="20"/>
              </w:rPr>
              <w:t>Bob Broscheid,  Deputy Director, Arizona Game and Fish Department</w:t>
            </w:r>
          </w:p>
          <w:p w:rsidR="00BD3C46" w:rsidRDefault="00BD3C46" w:rsidP="003700B1">
            <w:pPr>
              <w:autoSpaceDE w:val="0"/>
              <w:autoSpaceDN w:val="0"/>
              <w:adjustRightInd w:val="0"/>
              <w:rPr>
                <w:rFonts w:ascii="Arial" w:hAnsi="Arial" w:cs="Arial"/>
                <w:sz w:val="20"/>
                <w:szCs w:val="20"/>
              </w:rPr>
            </w:pPr>
          </w:p>
          <w:p w:rsidR="00145FE1" w:rsidRPr="003700B1" w:rsidRDefault="00145FE1" w:rsidP="003700B1">
            <w:pPr>
              <w:autoSpaceDE w:val="0"/>
              <w:autoSpaceDN w:val="0"/>
              <w:adjustRightInd w:val="0"/>
              <w:rPr>
                <w:rFonts w:ascii="Arial" w:hAnsi="Arial" w:cs="Arial"/>
                <w:sz w:val="20"/>
                <w:szCs w:val="20"/>
              </w:rPr>
            </w:pPr>
            <w:r>
              <w:rPr>
                <w:rFonts w:ascii="Arial" w:hAnsi="Arial" w:cs="Arial"/>
                <w:sz w:val="20"/>
                <w:szCs w:val="20"/>
              </w:rPr>
              <w:t>Stephanie Showalter Otts, National Sea Grant Law Center</w:t>
            </w:r>
          </w:p>
        </w:tc>
      </w:tr>
      <w:tr w:rsidR="00BD3C46" w:rsidRPr="00A65E92" w:rsidTr="00C21142">
        <w:trPr>
          <w:cantSplit/>
        </w:trPr>
        <w:tc>
          <w:tcPr>
            <w:tcW w:w="521" w:type="pct"/>
          </w:tcPr>
          <w:p w:rsidR="00BD3C46" w:rsidRDefault="00BD3C46" w:rsidP="007B4513">
            <w:pPr>
              <w:rPr>
                <w:rFonts w:ascii="Arial" w:hAnsi="Arial" w:cs="Arial"/>
                <w:sz w:val="20"/>
                <w:szCs w:val="20"/>
              </w:rPr>
            </w:pPr>
          </w:p>
          <w:p w:rsidR="00BD3C46" w:rsidRDefault="007F07B7" w:rsidP="007B4513">
            <w:pPr>
              <w:rPr>
                <w:rFonts w:ascii="Arial" w:hAnsi="Arial" w:cs="Arial"/>
                <w:sz w:val="20"/>
                <w:szCs w:val="20"/>
              </w:rPr>
            </w:pPr>
            <w:r>
              <w:rPr>
                <w:rFonts w:ascii="Arial" w:hAnsi="Arial" w:cs="Arial"/>
                <w:sz w:val="20"/>
                <w:szCs w:val="20"/>
              </w:rPr>
              <w:t>2:30 pm</w:t>
            </w:r>
          </w:p>
          <w:p w:rsidR="00BD3C46" w:rsidRDefault="00BD3C46" w:rsidP="007B4513">
            <w:pPr>
              <w:rPr>
                <w:rFonts w:ascii="Arial" w:hAnsi="Arial" w:cs="Arial"/>
                <w:sz w:val="20"/>
                <w:szCs w:val="20"/>
              </w:rPr>
            </w:pPr>
          </w:p>
          <w:p w:rsidR="00BD3C46" w:rsidRDefault="007F07B7" w:rsidP="00110422">
            <w:pPr>
              <w:rPr>
                <w:rFonts w:ascii="Arial" w:hAnsi="Arial" w:cs="Arial"/>
                <w:sz w:val="20"/>
                <w:szCs w:val="20"/>
              </w:rPr>
            </w:pPr>
            <w:r>
              <w:rPr>
                <w:rFonts w:ascii="Arial" w:hAnsi="Arial" w:cs="Arial"/>
                <w:sz w:val="20"/>
                <w:szCs w:val="20"/>
              </w:rPr>
              <w:t>2:50 pm</w:t>
            </w:r>
          </w:p>
          <w:p w:rsidR="007F07B7" w:rsidRDefault="007F07B7" w:rsidP="00110422">
            <w:pPr>
              <w:rPr>
                <w:rFonts w:ascii="Arial" w:hAnsi="Arial" w:cs="Arial"/>
                <w:sz w:val="20"/>
                <w:szCs w:val="20"/>
              </w:rPr>
            </w:pPr>
          </w:p>
          <w:p w:rsidR="007F07B7" w:rsidRPr="001E7AC7" w:rsidRDefault="007F07B7" w:rsidP="00110422">
            <w:pPr>
              <w:rPr>
                <w:rFonts w:ascii="Arial" w:hAnsi="Arial" w:cs="Arial"/>
                <w:sz w:val="20"/>
                <w:szCs w:val="20"/>
              </w:rPr>
            </w:pPr>
            <w:r>
              <w:rPr>
                <w:rFonts w:ascii="Arial" w:hAnsi="Arial" w:cs="Arial"/>
                <w:sz w:val="20"/>
                <w:szCs w:val="20"/>
              </w:rPr>
              <w:t>3:10 pm</w:t>
            </w:r>
          </w:p>
        </w:tc>
        <w:tc>
          <w:tcPr>
            <w:tcW w:w="2294" w:type="pct"/>
          </w:tcPr>
          <w:p w:rsidR="00145FE1" w:rsidRDefault="00145FE1" w:rsidP="007B4513">
            <w:pPr>
              <w:rPr>
                <w:rFonts w:ascii="Arial" w:hAnsi="Arial" w:cs="Arial"/>
                <w:sz w:val="20"/>
                <w:szCs w:val="20"/>
              </w:rPr>
            </w:pPr>
          </w:p>
          <w:p w:rsidR="00BD3C46" w:rsidRDefault="00BD3C46" w:rsidP="007B4513">
            <w:pPr>
              <w:rPr>
                <w:rFonts w:ascii="Arial" w:hAnsi="Arial" w:cs="Arial"/>
                <w:sz w:val="20"/>
                <w:szCs w:val="20"/>
              </w:rPr>
            </w:pPr>
            <w:r>
              <w:rPr>
                <w:rFonts w:ascii="Arial" w:hAnsi="Arial" w:cs="Arial"/>
                <w:sz w:val="20"/>
                <w:szCs w:val="20"/>
              </w:rPr>
              <w:t>Pathways/Invasion Overview</w:t>
            </w:r>
            <w:r w:rsidR="00145FE1">
              <w:rPr>
                <w:rFonts w:ascii="Arial" w:hAnsi="Arial" w:cs="Arial"/>
                <w:sz w:val="20"/>
                <w:szCs w:val="20"/>
              </w:rPr>
              <w:t xml:space="preserve"> (Boat Movements)</w:t>
            </w:r>
          </w:p>
          <w:p w:rsidR="00BD3C46" w:rsidRDefault="00BD3C46" w:rsidP="007B4513">
            <w:pPr>
              <w:rPr>
                <w:rFonts w:ascii="Arial" w:hAnsi="Arial" w:cs="Arial"/>
                <w:b/>
                <w:sz w:val="20"/>
                <w:szCs w:val="20"/>
              </w:rPr>
            </w:pPr>
            <w:r>
              <w:rPr>
                <w:rFonts w:ascii="Arial" w:hAnsi="Arial" w:cs="Arial"/>
                <w:sz w:val="20"/>
                <w:szCs w:val="20"/>
              </w:rPr>
              <w:t xml:space="preserve">    </w:t>
            </w:r>
          </w:p>
          <w:p w:rsidR="00C21142" w:rsidRDefault="00C21142" w:rsidP="00420F83">
            <w:pPr>
              <w:autoSpaceDE w:val="0"/>
              <w:autoSpaceDN w:val="0"/>
              <w:adjustRightInd w:val="0"/>
              <w:rPr>
                <w:rFonts w:ascii="Helv" w:hAnsi="Helv" w:cs="Helv"/>
                <w:color w:val="000000"/>
                <w:sz w:val="20"/>
                <w:szCs w:val="20"/>
              </w:rPr>
            </w:pPr>
            <w:r>
              <w:rPr>
                <w:rFonts w:ascii="Helv" w:hAnsi="Helv" w:cs="Helv"/>
                <w:color w:val="000000"/>
                <w:sz w:val="20"/>
                <w:szCs w:val="20"/>
              </w:rPr>
              <w:t>Overview of Western coordination and outreach</w:t>
            </w:r>
          </w:p>
          <w:p w:rsidR="00C21142" w:rsidRDefault="00C21142" w:rsidP="00420F83">
            <w:pPr>
              <w:autoSpaceDE w:val="0"/>
              <w:autoSpaceDN w:val="0"/>
              <w:adjustRightInd w:val="0"/>
              <w:rPr>
                <w:rFonts w:ascii="Helv" w:hAnsi="Helv" w:cs="Helv"/>
                <w:color w:val="000000"/>
                <w:sz w:val="20"/>
                <w:szCs w:val="20"/>
              </w:rPr>
            </w:pPr>
          </w:p>
          <w:p w:rsidR="00BD3C46" w:rsidRDefault="00C21142" w:rsidP="00420F83">
            <w:pPr>
              <w:autoSpaceDE w:val="0"/>
              <w:autoSpaceDN w:val="0"/>
              <w:adjustRightInd w:val="0"/>
              <w:rPr>
                <w:rFonts w:ascii="Helv" w:hAnsi="Helv" w:cs="Helv"/>
                <w:color w:val="000000"/>
                <w:sz w:val="20"/>
                <w:szCs w:val="20"/>
              </w:rPr>
            </w:pPr>
            <w:r>
              <w:rPr>
                <w:rFonts w:ascii="Helv" w:hAnsi="Helv" w:cs="Helv"/>
                <w:color w:val="000000"/>
                <w:sz w:val="20"/>
                <w:szCs w:val="20"/>
              </w:rPr>
              <w:t>Regulatory and outreach approaches to preventing invasive species</w:t>
            </w:r>
          </w:p>
          <w:p w:rsidR="00BD3C46" w:rsidRPr="000C3465" w:rsidRDefault="00BD3C46" w:rsidP="00110422">
            <w:pPr>
              <w:autoSpaceDE w:val="0"/>
              <w:autoSpaceDN w:val="0"/>
              <w:adjustRightInd w:val="0"/>
              <w:rPr>
                <w:rFonts w:ascii="Arial" w:hAnsi="Arial" w:cs="Arial"/>
                <w:b/>
                <w:sz w:val="20"/>
                <w:szCs w:val="20"/>
              </w:rPr>
            </w:pPr>
          </w:p>
        </w:tc>
        <w:tc>
          <w:tcPr>
            <w:tcW w:w="2185" w:type="pct"/>
          </w:tcPr>
          <w:p w:rsidR="00145FE1" w:rsidRDefault="00145FE1" w:rsidP="00420F83">
            <w:pPr>
              <w:rPr>
                <w:rFonts w:ascii="Arial" w:hAnsi="Arial" w:cs="Arial"/>
                <w:sz w:val="20"/>
                <w:szCs w:val="20"/>
              </w:rPr>
            </w:pPr>
          </w:p>
          <w:p w:rsidR="00BD3C46" w:rsidRDefault="003D44ED" w:rsidP="00420F83">
            <w:pPr>
              <w:rPr>
                <w:rFonts w:ascii="Arial" w:hAnsi="Arial" w:cs="Arial"/>
                <w:sz w:val="20"/>
                <w:szCs w:val="20"/>
              </w:rPr>
            </w:pPr>
            <w:r>
              <w:rPr>
                <w:rFonts w:ascii="Arial" w:hAnsi="Arial" w:cs="Arial"/>
                <w:sz w:val="20"/>
                <w:szCs w:val="20"/>
              </w:rPr>
              <w:t>Amy Ferriter, Idaho Department of Agriculture</w:t>
            </w:r>
          </w:p>
          <w:p w:rsidR="00BD3C46" w:rsidRDefault="00BD3C46" w:rsidP="00420F83">
            <w:pPr>
              <w:rPr>
                <w:rFonts w:ascii="Arial" w:hAnsi="Arial" w:cs="Arial"/>
                <w:sz w:val="20"/>
                <w:szCs w:val="20"/>
              </w:rPr>
            </w:pPr>
          </w:p>
          <w:p w:rsidR="00C21142" w:rsidRDefault="003D44ED" w:rsidP="003700B1">
            <w:pPr>
              <w:autoSpaceDE w:val="0"/>
              <w:autoSpaceDN w:val="0"/>
              <w:adjustRightInd w:val="0"/>
              <w:rPr>
                <w:rFonts w:ascii="Arial" w:hAnsi="Arial" w:cs="Arial"/>
                <w:sz w:val="20"/>
                <w:szCs w:val="20"/>
              </w:rPr>
            </w:pPr>
            <w:r>
              <w:rPr>
                <w:rFonts w:ascii="Arial" w:hAnsi="Arial" w:cs="Arial"/>
                <w:sz w:val="20"/>
                <w:szCs w:val="20"/>
              </w:rPr>
              <w:t xml:space="preserve">David Britton, </w:t>
            </w:r>
            <w:r w:rsidR="00ED614E">
              <w:rPr>
                <w:rFonts w:ascii="Arial" w:hAnsi="Arial" w:cs="Arial"/>
                <w:sz w:val="20"/>
                <w:szCs w:val="20"/>
              </w:rPr>
              <w:t>FWS</w:t>
            </w:r>
            <w:r>
              <w:rPr>
                <w:rFonts w:ascii="Arial" w:hAnsi="Arial" w:cs="Arial"/>
                <w:sz w:val="20"/>
                <w:szCs w:val="20"/>
              </w:rPr>
              <w:t>, Region 2 AIS Coordinator</w:t>
            </w:r>
          </w:p>
          <w:p w:rsidR="00E87E01" w:rsidRDefault="00E87E01" w:rsidP="003700B1">
            <w:pPr>
              <w:autoSpaceDE w:val="0"/>
              <w:autoSpaceDN w:val="0"/>
              <w:adjustRightInd w:val="0"/>
              <w:rPr>
                <w:rFonts w:ascii="Arial" w:hAnsi="Arial" w:cs="Arial"/>
                <w:sz w:val="20"/>
                <w:szCs w:val="20"/>
              </w:rPr>
            </w:pPr>
          </w:p>
          <w:p w:rsidR="00E87E01" w:rsidRDefault="00ED614E" w:rsidP="003700B1">
            <w:pPr>
              <w:autoSpaceDE w:val="0"/>
              <w:autoSpaceDN w:val="0"/>
              <w:adjustRightInd w:val="0"/>
              <w:rPr>
                <w:rFonts w:ascii="Arial" w:hAnsi="Arial" w:cs="Arial"/>
                <w:sz w:val="20"/>
                <w:szCs w:val="20"/>
              </w:rPr>
            </w:pPr>
            <w:r>
              <w:rPr>
                <w:rFonts w:ascii="Arial" w:hAnsi="Arial" w:cs="Arial"/>
                <w:sz w:val="20"/>
                <w:szCs w:val="20"/>
              </w:rPr>
              <w:t xml:space="preserve">Sam Chan and Jennifer Lam, </w:t>
            </w:r>
            <w:r w:rsidR="00F25F89">
              <w:rPr>
                <w:rFonts w:ascii="Arial" w:hAnsi="Arial" w:cs="Arial"/>
                <w:sz w:val="20"/>
                <w:szCs w:val="20"/>
              </w:rPr>
              <w:t>Oregon Sea Grant</w:t>
            </w:r>
          </w:p>
          <w:p w:rsidR="00BD3C46" w:rsidRPr="003700B1" w:rsidRDefault="00BD3C46" w:rsidP="003700B1">
            <w:pPr>
              <w:autoSpaceDE w:val="0"/>
              <w:autoSpaceDN w:val="0"/>
              <w:adjustRightInd w:val="0"/>
              <w:rPr>
                <w:rFonts w:ascii="Arial" w:hAnsi="Arial" w:cs="Arial"/>
                <w:sz w:val="20"/>
                <w:szCs w:val="20"/>
              </w:rPr>
            </w:pPr>
          </w:p>
        </w:tc>
      </w:tr>
      <w:tr w:rsidR="00BD3C46" w:rsidRPr="00A65E92" w:rsidTr="00C21142">
        <w:trPr>
          <w:cantSplit/>
        </w:trPr>
        <w:tc>
          <w:tcPr>
            <w:tcW w:w="521" w:type="pct"/>
          </w:tcPr>
          <w:p w:rsidR="00BD3C46" w:rsidRPr="001E7AC7" w:rsidRDefault="00145FE1" w:rsidP="007B4513">
            <w:pPr>
              <w:rPr>
                <w:rFonts w:ascii="Arial" w:hAnsi="Arial" w:cs="Arial"/>
                <w:sz w:val="20"/>
                <w:szCs w:val="20"/>
              </w:rPr>
            </w:pPr>
            <w:r>
              <w:rPr>
                <w:rFonts w:ascii="Arial" w:hAnsi="Arial" w:cs="Arial"/>
                <w:sz w:val="20"/>
                <w:szCs w:val="20"/>
              </w:rPr>
              <w:t>3:3</w:t>
            </w:r>
            <w:r w:rsidR="00BD3C46" w:rsidRPr="001E7AC7">
              <w:rPr>
                <w:rFonts w:ascii="Arial" w:hAnsi="Arial" w:cs="Arial"/>
                <w:sz w:val="20"/>
                <w:szCs w:val="20"/>
              </w:rPr>
              <w:t>0 pm</w:t>
            </w:r>
          </w:p>
        </w:tc>
        <w:tc>
          <w:tcPr>
            <w:tcW w:w="2294" w:type="pct"/>
          </w:tcPr>
          <w:p w:rsidR="00BD3C46" w:rsidRPr="001A7553" w:rsidRDefault="00BD3C46" w:rsidP="007B4513">
            <w:pPr>
              <w:rPr>
                <w:rFonts w:ascii="Arial" w:hAnsi="Arial" w:cs="Arial"/>
                <w:sz w:val="20"/>
                <w:szCs w:val="20"/>
              </w:rPr>
            </w:pPr>
            <w:r>
              <w:rPr>
                <w:rFonts w:ascii="Arial" w:hAnsi="Arial" w:cs="Arial"/>
                <w:b/>
                <w:sz w:val="20"/>
                <w:szCs w:val="20"/>
              </w:rPr>
              <w:t>Break</w:t>
            </w:r>
            <w:r w:rsidR="00257300">
              <w:rPr>
                <w:rFonts w:ascii="Arial" w:hAnsi="Arial" w:cs="Arial"/>
                <w:b/>
                <w:sz w:val="20"/>
                <w:szCs w:val="20"/>
              </w:rPr>
              <w:t xml:space="preserve"> </w:t>
            </w:r>
            <w:r w:rsidR="00257300" w:rsidRPr="00257300">
              <w:rPr>
                <w:rFonts w:ascii="Arial" w:hAnsi="Arial" w:cs="Arial"/>
                <w:sz w:val="20"/>
                <w:szCs w:val="20"/>
              </w:rPr>
              <w:t>(Grand Foyer)</w:t>
            </w:r>
          </w:p>
        </w:tc>
        <w:tc>
          <w:tcPr>
            <w:tcW w:w="2185" w:type="pct"/>
          </w:tcPr>
          <w:p w:rsidR="00BD3C46" w:rsidRDefault="00BD3C46" w:rsidP="007B4513">
            <w:pPr>
              <w:rPr>
                <w:rFonts w:ascii="Arial" w:hAnsi="Arial" w:cs="Arial"/>
                <w:sz w:val="20"/>
                <w:szCs w:val="20"/>
              </w:rPr>
            </w:pPr>
          </w:p>
          <w:p w:rsidR="00BD3C46" w:rsidRPr="00A65E92" w:rsidRDefault="00BD3C46" w:rsidP="007B4513">
            <w:pPr>
              <w:rPr>
                <w:rFonts w:ascii="Arial" w:hAnsi="Arial" w:cs="Arial"/>
                <w:sz w:val="20"/>
                <w:szCs w:val="20"/>
              </w:rPr>
            </w:pPr>
          </w:p>
        </w:tc>
      </w:tr>
      <w:tr w:rsidR="00BD3C46" w:rsidRPr="00A65E92" w:rsidTr="00C21142">
        <w:trPr>
          <w:cantSplit/>
        </w:trPr>
        <w:tc>
          <w:tcPr>
            <w:tcW w:w="521" w:type="pct"/>
          </w:tcPr>
          <w:p w:rsidR="00BD3C46" w:rsidRPr="001E7AC7" w:rsidRDefault="009F482F" w:rsidP="007B4513">
            <w:pPr>
              <w:rPr>
                <w:rFonts w:ascii="Arial" w:hAnsi="Arial" w:cs="Arial"/>
                <w:sz w:val="20"/>
                <w:szCs w:val="20"/>
              </w:rPr>
            </w:pPr>
            <w:r>
              <w:rPr>
                <w:rFonts w:ascii="Arial" w:hAnsi="Arial" w:cs="Arial"/>
                <w:sz w:val="20"/>
                <w:szCs w:val="20"/>
              </w:rPr>
              <w:t>3:45</w:t>
            </w:r>
            <w:r w:rsidR="00BD3C46" w:rsidRPr="001E7AC7">
              <w:rPr>
                <w:rFonts w:ascii="Arial" w:hAnsi="Arial" w:cs="Arial"/>
                <w:sz w:val="20"/>
                <w:szCs w:val="20"/>
              </w:rPr>
              <w:t xml:space="preserve"> pm</w:t>
            </w:r>
          </w:p>
        </w:tc>
        <w:tc>
          <w:tcPr>
            <w:tcW w:w="2294" w:type="pct"/>
          </w:tcPr>
          <w:p w:rsidR="00BD3C46" w:rsidRPr="00A65E92" w:rsidRDefault="00C21142" w:rsidP="001238A6">
            <w:pPr>
              <w:rPr>
                <w:rFonts w:ascii="Arial" w:hAnsi="Arial" w:cs="Arial"/>
                <w:sz w:val="20"/>
                <w:szCs w:val="20"/>
              </w:rPr>
            </w:pPr>
            <w:r>
              <w:rPr>
                <w:rFonts w:ascii="Helv" w:hAnsi="Helv" w:cs="Helv"/>
                <w:color w:val="000000"/>
                <w:sz w:val="20"/>
                <w:szCs w:val="20"/>
              </w:rPr>
              <w:t>Lacey Act – and interactions with state laws</w:t>
            </w:r>
          </w:p>
        </w:tc>
        <w:tc>
          <w:tcPr>
            <w:tcW w:w="2185" w:type="pct"/>
          </w:tcPr>
          <w:p w:rsidR="00BD3C46" w:rsidRPr="00EA0B36" w:rsidRDefault="00C21142" w:rsidP="00C21142">
            <w:pPr>
              <w:rPr>
                <w:rFonts w:ascii="Arial" w:hAnsi="Arial" w:cs="Arial"/>
                <w:sz w:val="20"/>
                <w:szCs w:val="20"/>
              </w:rPr>
            </w:pPr>
            <w:r>
              <w:rPr>
                <w:rFonts w:ascii="Arial" w:hAnsi="Arial" w:cs="Arial"/>
                <w:sz w:val="20"/>
                <w:szCs w:val="20"/>
              </w:rPr>
              <w:t>Bryan Landry, FWS, Region 2 RAC</w:t>
            </w:r>
          </w:p>
        </w:tc>
      </w:tr>
      <w:tr w:rsidR="00BD3C46" w:rsidRPr="00A65E92" w:rsidTr="00C21142">
        <w:trPr>
          <w:cantSplit/>
        </w:trPr>
        <w:tc>
          <w:tcPr>
            <w:tcW w:w="521" w:type="pct"/>
          </w:tcPr>
          <w:p w:rsidR="00BD3C46" w:rsidRDefault="00BD3C46" w:rsidP="007B4513">
            <w:pPr>
              <w:rPr>
                <w:rFonts w:ascii="Arial" w:hAnsi="Arial" w:cs="Arial"/>
                <w:sz w:val="20"/>
                <w:szCs w:val="20"/>
              </w:rPr>
            </w:pPr>
          </w:p>
          <w:p w:rsidR="008A274A" w:rsidRDefault="00C81AC8" w:rsidP="007B4513">
            <w:pPr>
              <w:rPr>
                <w:rFonts w:ascii="Arial" w:hAnsi="Arial" w:cs="Arial"/>
                <w:sz w:val="20"/>
                <w:szCs w:val="20"/>
              </w:rPr>
            </w:pPr>
            <w:r>
              <w:rPr>
                <w:rFonts w:ascii="Arial" w:hAnsi="Arial" w:cs="Arial"/>
                <w:sz w:val="20"/>
                <w:szCs w:val="20"/>
              </w:rPr>
              <w:t>5</w:t>
            </w:r>
            <w:r w:rsidR="008A274A">
              <w:rPr>
                <w:rFonts w:ascii="Arial" w:hAnsi="Arial" w:cs="Arial"/>
                <w:sz w:val="20"/>
                <w:szCs w:val="20"/>
              </w:rPr>
              <w:t>:</w:t>
            </w:r>
            <w:r>
              <w:rPr>
                <w:rFonts w:ascii="Arial" w:hAnsi="Arial" w:cs="Arial"/>
                <w:sz w:val="20"/>
                <w:szCs w:val="20"/>
              </w:rPr>
              <w:t>0</w:t>
            </w:r>
            <w:r w:rsidR="008A274A">
              <w:rPr>
                <w:rFonts w:ascii="Arial" w:hAnsi="Arial" w:cs="Arial"/>
                <w:sz w:val="20"/>
                <w:szCs w:val="20"/>
              </w:rPr>
              <w:t>0 pm</w:t>
            </w:r>
          </w:p>
          <w:p w:rsidR="008A274A" w:rsidRPr="001E7AC7" w:rsidRDefault="008A274A" w:rsidP="007B4513">
            <w:pPr>
              <w:rPr>
                <w:rFonts w:ascii="Arial" w:hAnsi="Arial" w:cs="Arial"/>
                <w:sz w:val="20"/>
                <w:szCs w:val="20"/>
              </w:rPr>
            </w:pPr>
          </w:p>
          <w:p w:rsidR="00BD3C46" w:rsidRPr="001E7AC7" w:rsidRDefault="00BD3C46" w:rsidP="007B4513">
            <w:pPr>
              <w:rPr>
                <w:rFonts w:ascii="Arial" w:hAnsi="Arial" w:cs="Arial"/>
                <w:sz w:val="20"/>
                <w:szCs w:val="20"/>
              </w:rPr>
            </w:pPr>
          </w:p>
        </w:tc>
        <w:tc>
          <w:tcPr>
            <w:tcW w:w="2294" w:type="pct"/>
          </w:tcPr>
          <w:p w:rsidR="00BD3C46" w:rsidRDefault="00BD3C46" w:rsidP="007B4513">
            <w:pPr>
              <w:rPr>
                <w:rFonts w:ascii="Arial" w:hAnsi="Arial" w:cs="Arial"/>
                <w:sz w:val="20"/>
                <w:szCs w:val="20"/>
              </w:rPr>
            </w:pPr>
            <w:r>
              <w:rPr>
                <w:rFonts w:ascii="Arial" w:hAnsi="Arial" w:cs="Arial"/>
                <w:sz w:val="20"/>
                <w:szCs w:val="20"/>
              </w:rPr>
              <w:tab/>
            </w:r>
            <w:r>
              <w:rPr>
                <w:rFonts w:ascii="Arial" w:hAnsi="Arial" w:cs="Arial"/>
                <w:sz w:val="20"/>
                <w:szCs w:val="20"/>
              </w:rPr>
              <w:tab/>
            </w:r>
          </w:p>
          <w:p w:rsidR="00BD3C46" w:rsidRPr="00A65E92" w:rsidRDefault="00BD3C46" w:rsidP="007B4513">
            <w:pPr>
              <w:rPr>
                <w:rFonts w:ascii="Arial" w:hAnsi="Arial" w:cs="Arial"/>
                <w:sz w:val="20"/>
                <w:szCs w:val="20"/>
              </w:rPr>
            </w:pPr>
            <w:r w:rsidRPr="00620FBA">
              <w:rPr>
                <w:rFonts w:ascii="Arial" w:hAnsi="Arial" w:cs="Arial"/>
                <w:b/>
                <w:sz w:val="20"/>
                <w:szCs w:val="20"/>
              </w:rPr>
              <w:t>Adjourn and Evening Instructions</w:t>
            </w:r>
          </w:p>
        </w:tc>
        <w:tc>
          <w:tcPr>
            <w:tcW w:w="2185" w:type="pct"/>
          </w:tcPr>
          <w:p w:rsidR="00C21142" w:rsidRDefault="00C21142" w:rsidP="007B4513">
            <w:pPr>
              <w:rPr>
                <w:rFonts w:ascii="Arial" w:hAnsi="Arial" w:cs="Arial"/>
                <w:sz w:val="20"/>
                <w:szCs w:val="20"/>
              </w:rPr>
            </w:pPr>
          </w:p>
          <w:p w:rsidR="00BD3C46" w:rsidRPr="00A65E92" w:rsidRDefault="007F287C" w:rsidP="007B4513">
            <w:pPr>
              <w:rPr>
                <w:rFonts w:ascii="Arial" w:hAnsi="Arial" w:cs="Arial"/>
                <w:sz w:val="20"/>
                <w:szCs w:val="20"/>
              </w:rPr>
            </w:pPr>
            <w:r>
              <w:rPr>
                <w:rFonts w:ascii="Arial" w:hAnsi="Arial" w:cs="Arial"/>
                <w:sz w:val="20"/>
                <w:szCs w:val="20"/>
              </w:rPr>
              <w:t>Craig Martin, FWS</w:t>
            </w:r>
          </w:p>
        </w:tc>
      </w:tr>
    </w:tbl>
    <w:p w:rsidR="007B4513" w:rsidRDefault="00331DB8" w:rsidP="007B4513">
      <w:pPr>
        <w:rPr>
          <w:rFonts w:ascii="Arial" w:hAnsi="Arial" w:cs="Arial"/>
          <w:b/>
          <w:sz w:val="22"/>
          <w:szCs w:val="22"/>
          <w:u w:val="single"/>
        </w:rPr>
      </w:pPr>
      <w:r>
        <w:rPr>
          <w:rFonts w:ascii="Arial" w:hAnsi="Arial" w:cs="Arial"/>
          <w:b/>
          <w:sz w:val="22"/>
          <w:szCs w:val="22"/>
          <w:u w:val="single"/>
        </w:rPr>
        <w:t>Thurs</w:t>
      </w:r>
      <w:r w:rsidR="00764E83" w:rsidRPr="00764E83">
        <w:rPr>
          <w:rFonts w:ascii="Arial" w:hAnsi="Arial" w:cs="Arial"/>
          <w:b/>
          <w:sz w:val="22"/>
          <w:szCs w:val="22"/>
          <w:u w:val="single"/>
        </w:rPr>
        <w:t xml:space="preserve">day, </w:t>
      </w:r>
      <w:r w:rsidR="000C3465">
        <w:rPr>
          <w:rFonts w:ascii="Arial" w:hAnsi="Arial" w:cs="Arial"/>
          <w:b/>
          <w:sz w:val="22"/>
          <w:szCs w:val="22"/>
          <w:u w:val="single"/>
        </w:rPr>
        <w:t>August</w:t>
      </w:r>
      <w:r w:rsidR="00764E83" w:rsidRPr="00764E83">
        <w:rPr>
          <w:rFonts w:ascii="Arial" w:hAnsi="Arial" w:cs="Arial"/>
          <w:b/>
          <w:sz w:val="22"/>
          <w:szCs w:val="22"/>
          <w:u w:val="single"/>
        </w:rPr>
        <w:t xml:space="preserve"> </w:t>
      </w:r>
      <w:r w:rsidR="000C3465">
        <w:rPr>
          <w:rFonts w:ascii="Arial" w:hAnsi="Arial" w:cs="Arial"/>
          <w:b/>
          <w:sz w:val="22"/>
          <w:szCs w:val="22"/>
          <w:u w:val="single"/>
        </w:rPr>
        <w:t>2</w:t>
      </w:r>
      <w:r>
        <w:rPr>
          <w:rFonts w:ascii="Arial" w:hAnsi="Arial" w:cs="Arial"/>
          <w:b/>
          <w:sz w:val="22"/>
          <w:szCs w:val="22"/>
          <w:u w:val="single"/>
        </w:rPr>
        <w:t>3</w:t>
      </w:r>
    </w:p>
    <w:p w:rsidR="00DF2FCD" w:rsidRDefault="00DF2FCD" w:rsidP="007B4513">
      <w:pPr>
        <w:rPr>
          <w:rFonts w:ascii="Arial" w:hAnsi="Arial" w:cs="Arial"/>
          <w:b/>
          <w:sz w:val="22"/>
          <w:szCs w:val="22"/>
          <w:u w:val="single"/>
        </w:rPr>
      </w:pPr>
    </w:p>
    <w:p w:rsidR="00DF2FCD" w:rsidRPr="00CB5CB1" w:rsidRDefault="00DF2FCD" w:rsidP="007B4513">
      <w:pPr>
        <w:rPr>
          <w:rFonts w:ascii="Arial" w:hAnsi="Arial" w:cs="Arial"/>
          <w:sz w:val="20"/>
          <w:szCs w:val="20"/>
        </w:rPr>
      </w:pPr>
      <w:r w:rsidRPr="00CB5CB1">
        <w:rPr>
          <w:rFonts w:ascii="Arial" w:hAnsi="Arial" w:cs="Arial"/>
          <w:sz w:val="20"/>
          <w:szCs w:val="20"/>
        </w:rPr>
        <w:t xml:space="preserve">6:00 </w:t>
      </w:r>
      <w:proofErr w:type="gramStart"/>
      <w:r w:rsidRPr="00CB5CB1">
        <w:rPr>
          <w:rFonts w:ascii="Arial" w:hAnsi="Arial" w:cs="Arial"/>
          <w:sz w:val="20"/>
          <w:szCs w:val="20"/>
        </w:rPr>
        <w:t>am</w:t>
      </w:r>
      <w:proofErr w:type="gramEnd"/>
      <w:r w:rsidRPr="00CB5CB1">
        <w:rPr>
          <w:rFonts w:ascii="Arial" w:hAnsi="Arial" w:cs="Arial"/>
          <w:sz w:val="20"/>
          <w:szCs w:val="20"/>
        </w:rPr>
        <w:t xml:space="preserve">    </w:t>
      </w:r>
      <w:r>
        <w:rPr>
          <w:rFonts w:ascii="Arial" w:hAnsi="Arial" w:cs="Arial"/>
          <w:sz w:val="20"/>
          <w:szCs w:val="20"/>
        </w:rPr>
        <w:t xml:space="preserve"> </w:t>
      </w:r>
      <w:r w:rsidR="00934179">
        <w:rPr>
          <w:rFonts w:ascii="Arial" w:hAnsi="Arial" w:cs="Arial"/>
          <w:sz w:val="20"/>
          <w:szCs w:val="20"/>
        </w:rPr>
        <w:t xml:space="preserve">  </w:t>
      </w:r>
      <w:r>
        <w:rPr>
          <w:rFonts w:ascii="Arial" w:hAnsi="Arial" w:cs="Arial"/>
          <w:sz w:val="20"/>
          <w:szCs w:val="20"/>
        </w:rPr>
        <w:t xml:space="preserve"> </w:t>
      </w:r>
      <w:r w:rsidRPr="00CB5CB1">
        <w:rPr>
          <w:rFonts w:ascii="Arial" w:hAnsi="Arial" w:cs="Arial"/>
          <w:b/>
          <w:sz w:val="20"/>
          <w:szCs w:val="20"/>
        </w:rPr>
        <w:t>Breakfast</w:t>
      </w:r>
      <w:r w:rsidR="00CB5CB1">
        <w:rPr>
          <w:rFonts w:ascii="Arial" w:hAnsi="Arial" w:cs="Arial"/>
          <w:b/>
          <w:sz w:val="20"/>
          <w:szCs w:val="20"/>
        </w:rPr>
        <w:t xml:space="preserve"> </w:t>
      </w:r>
      <w:r w:rsidR="00505617">
        <w:rPr>
          <w:rFonts w:ascii="Arial" w:hAnsi="Arial" w:cs="Arial"/>
          <w:sz w:val="20"/>
          <w:szCs w:val="20"/>
        </w:rPr>
        <w:t xml:space="preserve">@ </w:t>
      </w:r>
      <w:r w:rsidR="00505617" w:rsidRPr="00CB5CB1">
        <w:rPr>
          <w:rFonts w:ascii="Arial" w:hAnsi="Arial" w:cs="Arial"/>
          <w:b/>
          <w:sz w:val="20"/>
          <w:szCs w:val="20"/>
        </w:rPr>
        <w:t>Belvedere American B&amp;G</w:t>
      </w:r>
      <w:r w:rsidR="00505617">
        <w:rPr>
          <w:rFonts w:ascii="Arial" w:hAnsi="Arial" w:cs="Arial"/>
          <w:sz w:val="20"/>
          <w:szCs w:val="20"/>
        </w:rPr>
        <w:t xml:space="preserve">                 </w:t>
      </w:r>
      <w:r w:rsidR="00934179">
        <w:rPr>
          <w:rFonts w:ascii="Arial" w:hAnsi="Arial" w:cs="Arial"/>
          <w:sz w:val="20"/>
          <w:szCs w:val="20"/>
        </w:rPr>
        <w:t xml:space="preserve">         </w:t>
      </w:r>
      <w:r w:rsidRPr="00CB5CB1">
        <w:rPr>
          <w:rFonts w:ascii="Arial" w:hAnsi="Arial" w:cs="Arial"/>
          <w:sz w:val="20"/>
          <w:szCs w:val="20"/>
        </w:rPr>
        <w:t>C</w:t>
      </w:r>
      <w:r w:rsidR="00505617">
        <w:rPr>
          <w:rFonts w:ascii="Arial" w:hAnsi="Arial" w:cs="Arial"/>
          <w:sz w:val="20"/>
          <w:szCs w:val="20"/>
        </w:rPr>
        <w:t>omplimentary</w:t>
      </w:r>
      <w:r>
        <w:rPr>
          <w:rFonts w:ascii="Arial" w:hAnsi="Arial" w:cs="Arial"/>
          <w:sz w:val="20"/>
          <w:szCs w:val="20"/>
        </w:rPr>
        <w:t xml:space="preserve"> from Doubletree</w:t>
      </w:r>
    </w:p>
    <w:tbl>
      <w:tblPr>
        <w:tblW w:w="5053" w:type="pct"/>
        <w:tblLook w:val="01E0" w:firstRow="1" w:lastRow="1" w:firstColumn="1" w:lastColumn="1" w:noHBand="0" w:noVBand="0"/>
      </w:tblPr>
      <w:tblGrid>
        <w:gridCol w:w="1160"/>
        <w:gridCol w:w="5108"/>
        <w:gridCol w:w="4865"/>
      </w:tblGrid>
      <w:tr w:rsidR="00DD2F46" w:rsidRPr="00A65E92" w:rsidTr="00257300">
        <w:trPr>
          <w:cantSplit/>
        </w:trPr>
        <w:tc>
          <w:tcPr>
            <w:tcW w:w="521" w:type="pct"/>
          </w:tcPr>
          <w:p w:rsidR="00DD2F46" w:rsidRPr="00FB22C0" w:rsidRDefault="00DD2F46" w:rsidP="007B4513">
            <w:pPr>
              <w:rPr>
                <w:rFonts w:ascii="Arial" w:hAnsi="Arial" w:cs="Arial"/>
                <w:sz w:val="20"/>
                <w:szCs w:val="20"/>
              </w:rPr>
            </w:pPr>
          </w:p>
        </w:tc>
        <w:tc>
          <w:tcPr>
            <w:tcW w:w="2294" w:type="pct"/>
          </w:tcPr>
          <w:p w:rsidR="00DD2F46" w:rsidRPr="00A65E92" w:rsidRDefault="00DD2F46" w:rsidP="002C5050">
            <w:pPr>
              <w:rPr>
                <w:rFonts w:ascii="Arial" w:hAnsi="Arial" w:cs="Arial"/>
                <w:sz w:val="20"/>
                <w:szCs w:val="20"/>
              </w:rPr>
            </w:pPr>
          </w:p>
        </w:tc>
        <w:tc>
          <w:tcPr>
            <w:tcW w:w="2186" w:type="pct"/>
          </w:tcPr>
          <w:p w:rsidR="00DD2F46" w:rsidRPr="00A65E92" w:rsidRDefault="00DD2F46" w:rsidP="007B4513">
            <w:pPr>
              <w:rPr>
                <w:rFonts w:ascii="Arial" w:hAnsi="Arial" w:cs="Arial"/>
                <w:sz w:val="20"/>
                <w:szCs w:val="20"/>
              </w:rPr>
            </w:pPr>
          </w:p>
        </w:tc>
      </w:tr>
      <w:tr w:rsidR="00BD3C46" w:rsidRPr="00A65E92" w:rsidTr="00257300">
        <w:trPr>
          <w:cantSplit/>
        </w:trPr>
        <w:tc>
          <w:tcPr>
            <w:tcW w:w="521" w:type="pct"/>
          </w:tcPr>
          <w:p w:rsidR="00BD3C46" w:rsidRPr="00FB22C0" w:rsidRDefault="00BD3C46" w:rsidP="000C3465">
            <w:pPr>
              <w:rPr>
                <w:rFonts w:ascii="Arial" w:hAnsi="Arial" w:cs="Arial"/>
                <w:sz w:val="20"/>
                <w:szCs w:val="20"/>
              </w:rPr>
            </w:pPr>
            <w:r w:rsidRPr="00FB22C0">
              <w:rPr>
                <w:rFonts w:ascii="Arial" w:hAnsi="Arial" w:cs="Arial"/>
                <w:sz w:val="20"/>
                <w:szCs w:val="20"/>
              </w:rPr>
              <w:t>8:</w:t>
            </w:r>
            <w:r w:rsidR="00145FE1">
              <w:rPr>
                <w:rFonts w:ascii="Arial" w:hAnsi="Arial" w:cs="Arial"/>
                <w:sz w:val="20"/>
                <w:szCs w:val="20"/>
              </w:rPr>
              <w:t>0</w:t>
            </w:r>
            <w:r>
              <w:rPr>
                <w:rFonts w:ascii="Arial" w:hAnsi="Arial" w:cs="Arial"/>
                <w:sz w:val="20"/>
                <w:szCs w:val="20"/>
              </w:rPr>
              <w:t>0</w:t>
            </w:r>
            <w:r w:rsidRPr="00FB22C0">
              <w:rPr>
                <w:rFonts w:ascii="Arial" w:hAnsi="Arial" w:cs="Arial"/>
                <w:sz w:val="20"/>
                <w:szCs w:val="20"/>
              </w:rPr>
              <w:t xml:space="preserve"> am</w:t>
            </w:r>
          </w:p>
        </w:tc>
        <w:tc>
          <w:tcPr>
            <w:tcW w:w="2294" w:type="pct"/>
          </w:tcPr>
          <w:p w:rsidR="00BD3C46" w:rsidRDefault="00BD3C46" w:rsidP="00BD3C46">
            <w:pPr>
              <w:rPr>
                <w:rFonts w:ascii="Arial" w:hAnsi="Arial" w:cs="Arial"/>
                <w:b/>
                <w:sz w:val="20"/>
                <w:szCs w:val="20"/>
              </w:rPr>
            </w:pPr>
            <w:r>
              <w:rPr>
                <w:rFonts w:ascii="Arial" w:hAnsi="Arial" w:cs="Arial"/>
                <w:b/>
                <w:sz w:val="20"/>
                <w:szCs w:val="20"/>
              </w:rPr>
              <w:t>Session 1: Authority to Stop Boats</w:t>
            </w:r>
            <w:r w:rsidR="00257300">
              <w:rPr>
                <w:rFonts w:ascii="Arial" w:hAnsi="Arial" w:cs="Arial"/>
                <w:b/>
                <w:sz w:val="20"/>
                <w:szCs w:val="20"/>
              </w:rPr>
              <w:t xml:space="preserve"> </w:t>
            </w:r>
            <w:r w:rsidR="00257300" w:rsidRPr="00257300">
              <w:rPr>
                <w:rFonts w:ascii="Arial" w:hAnsi="Arial" w:cs="Arial"/>
                <w:sz w:val="20"/>
                <w:szCs w:val="20"/>
              </w:rPr>
              <w:t>(Ballroom)</w:t>
            </w:r>
          </w:p>
          <w:p w:rsidR="00C22AF3" w:rsidRPr="00A65E92" w:rsidRDefault="00C22AF3" w:rsidP="00BD3C46">
            <w:pPr>
              <w:rPr>
                <w:rFonts w:ascii="Arial" w:hAnsi="Arial" w:cs="Arial"/>
                <w:b/>
                <w:sz w:val="20"/>
                <w:szCs w:val="20"/>
              </w:rPr>
            </w:pPr>
            <w:r>
              <w:rPr>
                <w:rFonts w:ascii="Arial" w:hAnsi="Arial" w:cs="Arial"/>
                <w:sz w:val="20"/>
                <w:szCs w:val="20"/>
              </w:rPr>
              <w:t>Facilitated group discussion focused on (1) state authority to stop boats to inspect for invasives, (2) when can boats be seized, quarantined, and/or decontaminated, and (3) how interstate cooperation can be fostered (information sharing).</w:t>
            </w:r>
          </w:p>
        </w:tc>
        <w:tc>
          <w:tcPr>
            <w:tcW w:w="2186" w:type="pct"/>
          </w:tcPr>
          <w:p w:rsidR="00BD3C46" w:rsidRDefault="00BD3C46" w:rsidP="009C251A">
            <w:pPr>
              <w:rPr>
                <w:rFonts w:ascii="Arial" w:hAnsi="Arial" w:cs="Arial"/>
                <w:sz w:val="20"/>
                <w:szCs w:val="20"/>
              </w:rPr>
            </w:pPr>
            <w:r>
              <w:rPr>
                <w:rFonts w:ascii="Arial" w:hAnsi="Arial" w:cs="Arial"/>
                <w:sz w:val="20"/>
                <w:szCs w:val="20"/>
              </w:rPr>
              <w:t xml:space="preserve">Group discussion, </w:t>
            </w:r>
            <w:r w:rsidRPr="00636C37">
              <w:rPr>
                <w:rFonts w:ascii="Arial" w:hAnsi="Arial" w:cs="Arial"/>
                <w:sz w:val="20"/>
                <w:szCs w:val="20"/>
              </w:rPr>
              <w:t xml:space="preserve">Facilitated by </w:t>
            </w:r>
            <w:r w:rsidR="009C251A">
              <w:rPr>
                <w:rFonts w:ascii="Arial" w:hAnsi="Arial" w:cs="Arial"/>
                <w:sz w:val="20"/>
                <w:szCs w:val="20"/>
              </w:rPr>
              <w:t>Jas Adams, Oregon Assistant Attorney General</w:t>
            </w:r>
          </w:p>
          <w:p w:rsidR="009249EB" w:rsidRDefault="009249EB" w:rsidP="009C251A">
            <w:pPr>
              <w:rPr>
                <w:rFonts w:ascii="Arial" w:hAnsi="Arial" w:cs="Arial"/>
                <w:sz w:val="20"/>
                <w:szCs w:val="20"/>
              </w:rPr>
            </w:pPr>
          </w:p>
          <w:p w:rsidR="00C22AF3" w:rsidRDefault="00C22AF3" w:rsidP="00C22AF3">
            <w:pPr>
              <w:rPr>
                <w:rFonts w:ascii="Arial" w:hAnsi="Arial" w:cs="Arial"/>
                <w:sz w:val="20"/>
                <w:szCs w:val="20"/>
              </w:rPr>
            </w:pPr>
            <w:r>
              <w:rPr>
                <w:rFonts w:ascii="Arial" w:hAnsi="Arial" w:cs="Arial"/>
                <w:sz w:val="20"/>
                <w:szCs w:val="20"/>
              </w:rPr>
              <w:t>Panel Members: Jas Adams, Oregon Assistant Attorney General, Angela Kaufmann, Idaho Deputy Attorney General; Marty Bushman, Utah Division of Wildlife Assistant Attorney General</w:t>
            </w:r>
          </w:p>
          <w:p w:rsidR="00C22AF3" w:rsidRPr="00A65E92" w:rsidRDefault="00C22AF3" w:rsidP="009C251A">
            <w:pPr>
              <w:rPr>
                <w:rFonts w:ascii="Arial" w:hAnsi="Arial" w:cs="Arial"/>
                <w:sz w:val="20"/>
                <w:szCs w:val="20"/>
              </w:rPr>
            </w:pPr>
          </w:p>
        </w:tc>
      </w:tr>
      <w:tr w:rsidR="00BD3C46" w:rsidRPr="00A65E92" w:rsidTr="00257300">
        <w:tc>
          <w:tcPr>
            <w:tcW w:w="521" w:type="pct"/>
          </w:tcPr>
          <w:p w:rsidR="00BD3C46" w:rsidRPr="00FB22C0" w:rsidRDefault="00145FE1" w:rsidP="00145FE1">
            <w:pPr>
              <w:rPr>
                <w:rFonts w:ascii="Arial" w:hAnsi="Arial" w:cs="Arial"/>
                <w:sz w:val="20"/>
                <w:szCs w:val="20"/>
              </w:rPr>
            </w:pPr>
            <w:r>
              <w:rPr>
                <w:rFonts w:ascii="Arial" w:hAnsi="Arial" w:cs="Arial"/>
                <w:sz w:val="20"/>
                <w:szCs w:val="20"/>
              </w:rPr>
              <w:t>9</w:t>
            </w:r>
            <w:r w:rsidR="00BD3C46" w:rsidRPr="00FB22C0">
              <w:rPr>
                <w:rFonts w:ascii="Arial" w:hAnsi="Arial" w:cs="Arial"/>
                <w:sz w:val="20"/>
                <w:szCs w:val="20"/>
              </w:rPr>
              <w:t>:</w:t>
            </w:r>
            <w:r>
              <w:rPr>
                <w:rFonts w:ascii="Arial" w:hAnsi="Arial" w:cs="Arial"/>
                <w:sz w:val="20"/>
                <w:szCs w:val="20"/>
              </w:rPr>
              <w:t>3</w:t>
            </w:r>
            <w:r w:rsidR="00BD3C46" w:rsidRPr="00FB22C0">
              <w:rPr>
                <w:rFonts w:ascii="Arial" w:hAnsi="Arial" w:cs="Arial"/>
                <w:sz w:val="20"/>
                <w:szCs w:val="20"/>
              </w:rPr>
              <w:t>0 am</w:t>
            </w:r>
          </w:p>
        </w:tc>
        <w:tc>
          <w:tcPr>
            <w:tcW w:w="2294" w:type="pct"/>
          </w:tcPr>
          <w:p w:rsidR="00BD3C46" w:rsidRPr="000C3465" w:rsidRDefault="00BD3C46" w:rsidP="007B4513">
            <w:pPr>
              <w:rPr>
                <w:rFonts w:ascii="Arial" w:hAnsi="Arial" w:cs="Arial"/>
                <w:b/>
                <w:sz w:val="20"/>
                <w:szCs w:val="20"/>
              </w:rPr>
            </w:pPr>
            <w:r w:rsidRPr="000C3465">
              <w:rPr>
                <w:rFonts w:ascii="Arial" w:hAnsi="Arial" w:cs="Arial"/>
                <w:b/>
                <w:sz w:val="20"/>
                <w:szCs w:val="20"/>
              </w:rPr>
              <w:t>Break</w:t>
            </w:r>
            <w:r w:rsidR="00257300">
              <w:rPr>
                <w:rFonts w:ascii="Arial" w:hAnsi="Arial" w:cs="Arial"/>
                <w:b/>
                <w:sz w:val="20"/>
                <w:szCs w:val="20"/>
              </w:rPr>
              <w:t xml:space="preserve"> </w:t>
            </w:r>
            <w:r w:rsidR="00257300" w:rsidRPr="00257300">
              <w:rPr>
                <w:rFonts w:ascii="Arial" w:hAnsi="Arial" w:cs="Arial"/>
                <w:sz w:val="20"/>
                <w:szCs w:val="20"/>
              </w:rPr>
              <w:t>(Grand Foyer)</w:t>
            </w:r>
          </w:p>
          <w:p w:rsidR="00BD3C46" w:rsidRPr="00A65E92" w:rsidRDefault="00BD3C46" w:rsidP="007B4513">
            <w:pPr>
              <w:rPr>
                <w:rFonts w:ascii="Arial" w:hAnsi="Arial" w:cs="Arial"/>
                <w:sz w:val="20"/>
                <w:szCs w:val="20"/>
              </w:rPr>
            </w:pPr>
          </w:p>
        </w:tc>
        <w:tc>
          <w:tcPr>
            <w:tcW w:w="2186" w:type="pct"/>
          </w:tcPr>
          <w:p w:rsidR="00BD3C46" w:rsidRPr="00A65E92" w:rsidRDefault="00BD3C46" w:rsidP="009C1A74">
            <w:pPr>
              <w:rPr>
                <w:rFonts w:ascii="Arial" w:hAnsi="Arial" w:cs="Arial"/>
                <w:sz w:val="20"/>
                <w:szCs w:val="20"/>
              </w:rPr>
            </w:pPr>
          </w:p>
        </w:tc>
      </w:tr>
      <w:tr w:rsidR="00BD3C46" w:rsidRPr="00A65E92" w:rsidTr="00257300">
        <w:tc>
          <w:tcPr>
            <w:tcW w:w="521" w:type="pct"/>
          </w:tcPr>
          <w:p w:rsidR="00BD3C46" w:rsidRPr="00FB22C0" w:rsidRDefault="00145FE1" w:rsidP="007B4513">
            <w:pPr>
              <w:rPr>
                <w:rFonts w:ascii="Arial" w:hAnsi="Arial" w:cs="Arial"/>
                <w:sz w:val="20"/>
                <w:szCs w:val="20"/>
              </w:rPr>
            </w:pPr>
            <w:r>
              <w:rPr>
                <w:rFonts w:ascii="Arial" w:hAnsi="Arial" w:cs="Arial"/>
                <w:sz w:val="20"/>
                <w:szCs w:val="20"/>
              </w:rPr>
              <w:t>10:0</w:t>
            </w:r>
            <w:r w:rsidR="00BD3C46" w:rsidRPr="00FB22C0">
              <w:rPr>
                <w:rFonts w:ascii="Arial" w:hAnsi="Arial" w:cs="Arial"/>
                <w:sz w:val="20"/>
                <w:szCs w:val="20"/>
              </w:rPr>
              <w:t>0 am</w:t>
            </w:r>
          </w:p>
        </w:tc>
        <w:tc>
          <w:tcPr>
            <w:tcW w:w="2294" w:type="pct"/>
          </w:tcPr>
          <w:p w:rsidR="00BD3C46" w:rsidRDefault="00BD3C46" w:rsidP="00BD3C46">
            <w:pPr>
              <w:rPr>
                <w:rFonts w:ascii="Arial" w:hAnsi="Arial" w:cs="Arial"/>
                <w:b/>
                <w:sz w:val="20"/>
                <w:szCs w:val="20"/>
              </w:rPr>
            </w:pPr>
            <w:r>
              <w:rPr>
                <w:rFonts w:ascii="Arial" w:hAnsi="Arial" w:cs="Arial"/>
                <w:b/>
                <w:sz w:val="20"/>
                <w:szCs w:val="20"/>
              </w:rPr>
              <w:t xml:space="preserve">Session 2: </w:t>
            </w:r>
            <w:r w:rsidR="003978BF">
              <w:rPr>
                <w:rFonts w:ascii="Arial" w:hAnsi="Arial" w:cs="Arial"/>
                <w:b/>
                <w:sz w:val="20"/>
                <w:szCs w:val="20"/>
              </w:rPr>
              <w:t>Policy and Legislation Panel</w:t>
            </w:r>
            <w:r w:rsidR="00257300">
              <w:rPr>
                <w:rFonts w:ascii="Arial" w:hAnsi="Arial" w:cs="Arial"/>
                <w:b/>
                <w:sz w:val="20"/>
                <w:szCs w:val="20"/>
              </w:rPr>
              <w:t xml:space="preserve"> </w:t>
            </w:r>
            <w:r w:rsidR="00257300" w:rsidRPr="00257300">
              <w:rPr>
                <w:rFonts w:ascii="Arial" w:hAnsi="Arial" w:cs="Arial"/>
                <w:sz w:val="20"/>
                <w:szCs w:val="20"/>
              </w:rPr>
              <w:t>(Ballroom)</w:t>
            </w:r>
          </w:p>
          <w:p w:rsidR="00C22AF3" w:rsidRDefault="00C22AF3" w:rsidP="00C22AF3">
            <w:pPr>
              <w:rPr>
                <w:rFonts w:ascii="Arial" w:hAnsi="Arial" w:cs="Arial"/>
                <w:sz w:val="20"/>
                <w:szCs w:val="20"/>
              </w:rPr>
            </w:pPr>
            <w:r>
              <w:rPr>
                <w:rFonts w:ascii="Arial" w:hAnsi="Arial" w:cs="Arial"/>
                <w:sz w:val="20"/>
                <w:szCs w:val="20"/>
              </w:rPr>
              <w:t>Legislators will discuss the following topics:</w:t>
            </w:r>
          </w:p>
          <w:p w:rsidR="00C22AF3" w:rsidRDefault="00C22AF3" w:rsidP="00C22AF3">
            <w:pPr>
              <w:numPr>
                <w:ilvl w:val="1"/>
                <w:numId w:val="4"/>
              </w:numPr>
              <w:rPr>
                <w:rFonts w:ascii="Arial" w:hAnsi="Arial" w:cs="Arial"/>
                <w:sz w:val="20"/>
                <w:szCs w:val="20"/>
              </w:rPr>
            </w:pPr>
            <w:r>
              <w:rPr>
                <w:rFonts w:ascii="Arial" w:hAnsi="Arial" w:cs="Arial"/>
                <w:sz w:val="20"/>
                <w:szCs w:val="20"/>
              </w:rPr>
              <w:t>What programs/laws have been successful?</w:t>
            </w:r>
            <w:r w:rsidR="003978BF">
              <w:rPr>
                <w:rFonts w:ascii="Arial" w:hAnsi="Arial" w:cs="Arial"/>
                <w:sz w:val="20"/>
                <w:szCs w:val="20"/>
              </w:rPr>
              <w:t xml:space="preserve"> Why?</w:t>
            </w:r>
          </w:p>
          <w:p w:rsidR="003978BF" w:rsidRPr="003978BF" w:rsidRDefault="003978BF" w:rsidP="003978BF">
            <w:pPr>
              <w:numPr>
                <w:ilvl w:val="1"/>
                <w:numId w:val="4"/>
              </w:numPr>
              <w:rPr>
                <w:rFonts w:ascii="Arial" w:hAnsi="Arial" w:cs="Arial"/>
                <w:sz w:val="20"/>
                <w:szCs w:val="20"/>
              </w:rPr>
            </w:pPr>
            <w:r>
              <w:rPr>
                <w:rFonts w:ascii="Arial" w:hAnsi="Arial" w:cs="Arial"/>
                <w:sz w:val="20"/>
                <w:szCs w:val="20"/>
              </w:rPr>
              <w:t>What support is needed to pass legislation on AIS?</w:t>
            </w:r>
          </w:p>
          <w:p w:rsidR="00C22AF3" w:rsidRDefault="00C22AF3" w:rsidP="00C22AF3">
            <w:pPr>
              <w:numPr>
                <w:ilvl w:val="1"/>
                <w:numId w:val="4"/>
              </w:numPr>
              <w:rPr>
                <w:rFonts w:ascii="Arial" w:hAnsi="Arial" w:cs="Arial"/>
                <w:sz w:val="20"/>
                <w:szCs w:val="20"/>
              </w:rPr>
            </w:pPr>
            <w:r>
              <w:rPr>
                <w:rFonts w:ascii="Arial" w:hAnsi="Arial" w:cs="Arial"/>
                <w:sz w:val="20"/>
                <w:szCs w:val="20"/>
              </w:rPr>
              <w:t>How do you pay for it? How do you find funding?</w:t>
            </w:r>
          </w:p>
          <w:p w:rsidR="00C22AF3" w:rsidRDefault="00C22AF3" w:rsidP="003978BF">
            <w:pPr>
              <w:numPr>
                <w:ilvl w:val="1"/>
                <w:numId w:val="4"/>
              </w:numPr>
              <w:rPr>
                <w:rFonts w:ascii="Arial" w:hAnsi="Arial" w:cs="Arial"/>
                <w:sz w:val="20"/>
                <w:szCs w:val="20"/>
              </w:rPr>
            </w:pPr>
            <w:r w:rsidRPr="00C22AF3">
              <w:rPr>
                <w:rFonts w:ascii="Arial" w:hAnsi="Arial" w:cs="Arial"/>
                <w:sz w:val="20"/>
                <w:szCs w:val="20"/>
              </w:rPr>
              <w:t xml:space="preserve">What are </w:t>
            </w:r>
            <w:r w:rsidR="003978BF">
              <w:rPr>
                <w:rFonts w:ascii="Arial" w:hAnsi="Arial" w:cs="Arial"/>
                <w:sz w:val="20"/>
                <w:szCs w:val="20"/>
              </w:rPr>
              <w:t>the challenges of legislation and how do you overcome them?</w:t>
            </w:r>
          </w:p>
          <w:p w:rsidR="003978BF" w:rsidRPr="00C22AF3" w:rsidRDefault="003978BF" w:rsidP="003978BF">
            <w:pPr>
              <w:numPr>
                <w:ilvl w:val="1"/>
                <w:numId w:val="4"/>
              </w:numPr>
              <w:rPr>
                <w:rFonts w:ascii="Arial" w:hAnsi="Arial" w:cs="Arial"/>
                <w:sz w:val="20"/>
                <w:szCs w:val="20"/>
              </w:rPr>
            </w:pPr>
            <w:r>
              <w:rPr>
                <w:rFonts w:ascii="Arial" w:hAnsi="Arial" w:cs="Arial"/>
                <w:sz w:val="20"/>
                <w:szCs w:val="20"/>
              </w:rPr>
              <w:t>What other programs need to be in place for successful policies?</w:t>
            </w:r>
          </w:p>
        </w:tc>
        <w:tc>
          <w:tcPr>
            <w:tcW w:w="2186" w:type="pct"/>
          </w:tcPr>
          <w:p w:rsidR="00BD3C46" w:rsidRDefault="00BD3C46" w:rsidP="009C251A">
            <w:pPr>
              <w:rPr>
                <w:rFonts w:ascii="Arial" w:hAnsi="Arial" w:cs="Arial"/>
                <w:sz w:val="20"/>
                <w:szCs w:val="20"/>
              </w:rPr>
            </w:pPr>
            <w:r>
              <w:rPr>
                <w:rFonts w:ascii="Arial" w:hAnsi="Arial" w:cs="Arial"/>
                <w:sz w:val="20"/>
                <w:szCs w:val="20"/>
              </w:rPr>
              <w:t xml:space="preserve">Group discussion, </w:t>
            </w:r>
            <w:r w:rsidRPr="00636C37">
              <w:rPr>
                <w:rFonts w:ascii="Arial" w:hAnsi="Arial" w:cs="Arial"/>
                <w:sz w:val="20"/>
                <w:szCs w:val="20"/>
              </w:rPr>
              <w:t xml:space="preserve">Facilitated by </w:t>
            </w:r>
            <w:r w:rsidR="0023181B">
              <w:rPr>
                <w:rFonts w:ascii="Arial" w:hAnsi="Arial" w:cs="Arial"/>
                <w:sz w:val="20"/>
                <w:szCs w:val="20"/>
              </w:rPr>
              <w:t>Angela Kaufman</w:t>
            </w:r>
            <w:r w:rsidR="009C251A">
              <w:rPr>
                <w:rFonts w:ascii="Arial" w:hAnsi="Arial" w:cs="Arial"/>
                <w:sz w:val="20"/>
                <w:szCs w:val="20"/>
              </w:rPr>
              <w:t>n</w:t>
            </w:r>
            <w:r w:rsidR="0023181B">
              <w:rPr>
                <w:rFonts w:ascii="Arial" w:hAnsi="Arial" w:cs="Arial"/>
                <w:sz w:val="20"/>
                <w:szCs w:val="20"/>
              </w:rPr>
              <w:t xml:space="preserve">, Idaho </w:t>
            </w:r>
            <w:r w:rsidR="009C251A">
              <w:rPr>
                <w:rFonts w:ascii="Arial" w:hAnsi="Arial" w:cs="Arial"/>
                <w:sz w:val="20"/>
                <w:szCs w:val="20"/>
              </w:rPr>
              <w:t>Deputy</w:t>
            </w:r>
            <w:r w:rsidR="0023181B">
              <w:rPr>
                <w:rFonts w:ascii="Arial" w:hAnsi="Arial" w:cs="Arial"/>
                <w:sz w:val="20"/>
                <w:szCs w:val="20"/>
              </w:rPr>
              <w:t xml:space="preserve"> Attorney General</w:t>
            </w:r>
          </w:p>
          <w:p w:rsidR="00C22AF3" w:rsidRDefault="00C22AF3" w:rsidP="009C251A">
            <w:pPr>
              <w:rPr>
                <w:rFonts w:ascii="Arial" w:hAnsi="Arial" w:cs="Arial"/>
                <w:sz w:val="20"/>
                <w:szCs w:val="20"/>
              </w:rPr>
            </w:pPr>
          </w:p>
          <w:p w:rsidR="00C22AF3" w:rsidRPr="00A65E92" w:rsidRDefault="00C22AF3" w:rsidP="009C251A">
            <w:pPr>
              <w:rPr>
                <w:rFonts w:ascii="Arial" w:hAnsi="Arial" w:cs="Arial"/>
                <w:sz w:val="20"/>
                <w:szCs w:val="20"/>
              </w:rPr>
            </w:pPr>
            <w:r>
              <w:rPr>
                <w:rFonts w:ascii="Arial" w:hAnsi="Arial" w:cs="Arial"/>
                <w:sz w:val="20"/>
                <w:szCs w:val="20"/>
              </w:rPr>
              <w:t xml:space="preserve">Panel Members: Representative Jack </w:t>
            </w:r>
            <w:proofErr w:type="spellStart"/>
            <w:r>
              <w:rPr>
                <w:rFonts w:ascii="Arial" w:hAnsi="Arial" w:cs="Arial"/>
                <w:sz w:val="20"/>
                <w:szCs w:val="20"/>
              </w:rPr>
              <w:t>Draxler</w:t>
            </w:r>
            <w:proofErr w:type="spellEnd"/>
            <w:r>
              <w:rPr>
                <w:rFonts w:ascii="Arial" w:hAnsi="Arial" w:cs="Arial"/>
                <w:sz w:val="20"/>
                <w:szCs w:val="20"/>
              </w:rPr>
              <w:t xml:space="preserve">, UT; Lisa </w:t>
            </w:r>
            <w:proofErr w:type="spellStart"/>
            <w:r>
              <w:rPr>
                <w:rFonts w:ascii="Arial" w:hAnsi="Arial" w:cs="Arial"/>
                <w:sz w:val="20"/>
                <w:szCs w:val="20"/>
              </w:rPr>
              <w:t>DeBruyckere</w:t>
            </w:r>
            <w:proofErr w:type="spellEnd"/>
            <w:r>
              <w:rPr>
                <w:rFonts w:ascii="Arial" w:hAnsi="Arial" w:cs="Arial"/>
                <w:sz w:val="20"/>
                <w:szCs w:val="20"/>
              </w:rPr>
              <w:t>, Oregon Invasive Species Council Coordinator; Wendy Brown, Washington Invasive Species Council Coordinator</w:t>
            </w:r>
          </w:p>
        </w:tc>
      </w:tr>
      <w:tr w:rsidR="00BD3C46" w:rsidRPr="00A65E92" w:rsidTr="00257300">
        <w:tc>
          <w:tcPr>
            <w:tcW w:w="521" w:type="pct"/>
          </w:tcPr>
          <w:p w:rsidR="00BD3C46" w:rsidRPr="00FB22C0" w:rsidRDefault="00BD3C46" w:rsidP="007B4513">
            <w:pPr>
              <w:rPr>
                <w:rFonts w:ascii="Arial" w:hAnsi="Arial" w:cs="Arial"/>
                <w:sz w:val="20"/>
                <w:szCs w:val="20"/>
              </w:rPr>
            </w:pPr>
          </w:p>
        </w:tc>
        <w:tc>
          <w:tcPr>
            <w:tcW w:w="2294" w:type="pct"/>
          </w:tcPr>
          <w:p w:rsidR="00BD3C46" w:rsidRPr="00A65E92" w:rsidRDefault="00BD3C46" w:rsidP="00C22AF3">
            <w:pPr>
              <w:rPr>
                <w:rFonts w:ascii="Arial" w:hAnsi="Arial" w:cs="Arial"/>
                <w:sz w:val="20"/>
                <w:szCs w:val="20"/>
              </w:rPr>
            </w:pPr>
          </w:p>
        </w:tc>
        <w:tc>
          <w:tcPr>
            <w:tcW w:w="2186" w:type="pct"/>
          </w:tcPr>
          <w:p w:rsidR="00BD3C46" w:rsidRPr="00FB22C0" w:rsidRDefault="00BD3C46" w:rsidP="007B4513">
            <w:pPr>
              <w:rPr>
                <w:rFonts w:ascii="Arial" w:hAnsi="Arial" w:cs="Arial"/>
                <w:sz w:val="20"/>
                <w:szCs w:val="20"/>
              </w:rPr>
            </w:pPr>
          </w:p>
        </w:tc>
      </w:tr>
      <w:tr w:rsidR="00BD3C46" w:rsidRPr="00A65E92" w:rsidTr="00257300">
        <w:tc>
          <w:tcPr>
            <w:tcW w:w="521" w:type="pct"/>
          </w:tcPr>
          <w:p w:rsidR="00BD3C46" w:rsidRPr="00FB22C0" w:rsidRDefault="00BD3C46" w:rsidP="005D7382">
            <w:pPr>
              <w:rPr>
                <w:rFonts w:ascii="Arial" w:hAnsi="Arial" w:cs="Arial"/>
                <w:sz w:val="20"/>
                <w:szCs w:val="20"/>
              </w:rPr>
            </w:pPr>
          </w:p>
        </w:tc>
        <w:tc>
          <w:tcPr>
            <w:tcW w:w="2294" w:type="pct"/>
          </w:tcPr>
          <w:p w:rsidR="00BD3C46" w:rsidRPr="00A65E92" w:rsidRDefault="00BD3C46" w:rsidP="00A65E92">
            <w:pPr>
              <w:ind w:left="-1"/>
              <w:rPr>
                <w:rFonts w:ascii="Arial" w:hAnsi="Arial" w:cs="Arial"/>
                <w:sz w:val="20"/>
                <w:szCs w:val="20"/>
              </w:rPr>
            </w:pPr>
          </w:p>
        </w:tc>
        <w:tc>
          <w:tcPr>
            <w:tcW w:w="2186" w:type="pct"/>
          </w:tcPr>
          <w:p w:rsidR="00BD3C46" w:rsidRPr="00A65E92" w:rsidRDefault="00BD3C46" w:rsidP="005D7382">
            <w:pPr>
              <w:rPr>
                <w:rFonts w:ascii="Arial" w:hAnsi="Arial" w:cs="Arial"/>
                <w:sz w:val="20"/>
                <w:szCs w:val="20"/>
              </w:rPr>
            </w:pPr>
          </w:p>
        </w:tc>
      </w:tr>
      <w:tr w:rsidR="00BD3C46" w:rsidRPr="00A65E92" w:rsidTr="00257300">
        <w:trPr>
          <w:trHeight w:val="432"/>
        </w:trPr>
        <w:tc>
          <w:tcPr>
            <w:tcW w:w="521" w:type="pct"/>
          </w:tcPr>
          <w:p w:rsidR="00BD3C46" w:rsidRPr="00FB22C0" w:rsidRDefault="00145FE1" w:rsidP="00145FE1">
            <w:pPr>
              <w:rPr>
                <w:rFonts w:ascii="Arial" w:hAnsi="Arial" w:cs="Arial"/>
                <w:sz w:val="20"/>
                <w:szCs w:val="20"/>
              </w:rPr>
            </w:pPr>
            <w:r>
              <w:rPr>
                <w:rFonts w:ascii="Arial" w:hAnsi="Arial" w:cs="Arial"/>
                <w:sz w:val="20"/>
                <w:szCs w:val="20"/>
              </w:rPr>
              <w:t>11:30</w:t>
            </w:r>
            <w:r w:rsidR="00BD3C46" w:rsidRPr="00FB22C0">
              <w:rPr>
                <w:rFonts w:ascii="Arial" w:hAnsi="Arial" w:cs="Arial"/>
                <w:sz w:val="20"/>
                <w:szCs w:val="20"/>
              </w:rPr>
              <w:t xml:space="preserve"> am</w:t>
            </w:r>
          </w:p>
        </w:tc>
        <w:tc>
          <w:tcPr>
            <w:tcW w:w="2294" w:type="pct"/>
          </w:tcPr>
          <w:p w:rsidR="00BD3C46" w:rsidRPr="000C3465" w:rsidRDefault="00BD3C46" w:rsidP="007B4513">
            <w:pPr>
              <w:rPr>
                <w:rFonts w:ascii="Arial" w:hAnsi="Arial" w:cs="Arial"/>
                <w:b/>
                <w:sz w:val="20"/>
                <w:szCs w:val="20"/>
              </w:rPr>
            </w:pPr>
            <w:r w:rsidRPr="000C3465">
              <w:rPr>
                <w:rFonts w:ascii="Arial" w:hAnsi="Arial" w:cs="Arial"/>
                <w:b/>
                <w:sz w:val="20"/>
                <w:szCs w:val="20"/>
              </w:rPr>
              <w:t>Lunch</w:t>
            </w:r>
            <w:r w:rsidR="00DF2FCD">
              <w:rPr>
                <w:rFonts w:ascii="Arial" w:hAnsi="Arial" w:cs="Arial"/>
                <w:b/>
                <w:sz w:val="20"/>
                <w:szCs w:val="20"/>
              </w:rPr>
              <w:t xml:space="preserve"> (…on your own…)</w:t>
            </w:r>
          </w:p>
        </w:tc>
        <w:tc>
          <w:tcPr>
            <w:tcW w:w="2186" w:type="pct"/>
          </w:tcPr>
          <w:p w:rsidR="00BD3C46" w:rsidRPr="00A65E92" w:rsidRDefault="00BD3C46" w:rsidP="007B4513">
            <w:pPr>
              <w:rPr>
                <w:rFonts w:ascii="Arial" w:hAnsi="Arial" w:cs="Arial"/>
                <w:sz w:val="20"/>
                <w:szCs w:val="20"/>
              </w:rPr>
            </w:pPr>
          </w:p>
        </w:tc>
      </w:tr>
      <w:tr w:rsidR="00BD3C46" w:rsidRPr="00A65E92" w:rsidTr="00257300">
        <w:tc>
          <w:tcPr>
            <w:tcW w:w="521" w:type="pct"/>
          </w:tcPr>
          <w:p w:rsidR="00BD3C46" w:rsidRPr="00FB22C0" w:rsidRDefault="00BD3C46" w:rsidP="007B4513">
            <w:pPr>
              <w:rPr>
                <w:rFonts w:ascii="Arial" w:hAnsi="Arial" w:cs="Arial"/>
                <w:sz w:val="20"/>
                <w:szCs w:val="20"/>
              </w:rPr>
            </w:pPr>
            <w:r w:rsidRPr="00FB22C0">
              <w:rPr>
                <w:rFonts w:ascii="Arial" w:hAnsi="Arial" w:cs="Arial"/>
                <w:sz w:val="20"/>
                <w:szCs w:val="20"/>
              </w:rPr>
              <w:t>1</w:t>
            </w:r>
            <w:r w:rsidR="00145FE1">
              <w:rPr>
                <w:rFonts w:ascii="Arial" w:hAnsi="Arial" w:cs="Arial"/>
                <w:sz w:val="20"/>
                <w:szCs w:val="20"/>
              </w:rPr>
              <w:t>2</w:t>
            </w:r>
            <w:r w:rsidRPr="00FB22C0">
              <w:rPr>
                <w:rFonts w:ascii="Arial" w:hAnsi="Arial" w:cs="Arial"/>
                <w:sz w:val="20"/>
                <w:szCs w:val="20"/>
              </w:rPr>
              <w:t>:</w:t>
            </w:r>
            <w:r w:rsidR="00145FE1">
              <w:rPr>
                <w:rFonts w:ascii="Arial" w:hAnsi="Arial" w:cs="Arial"/>
                <w:sz w:val="20"/>
                <w:szCs w:val="20"/>
              </w:rPr>
              <w:t>45</w:t>
            </w:r>
            <w:r w:rsidRPr="00FB22C0">
              <w:rPr>
                <w:rFonts w:ascii="Arial" w:hAnsi="Arial" w:cs="Arial"/>
                <w:sz w:val="20"/>
                <w:szCs w:val="20"/>
              </w:rPr>
              <w:t xml:space="preserve"> pm</w:t>
            </w:r>
          </w:p>
          <w:p w:rsidR="00BD3C46" w:rsidRPr="00FB22C0" w:rsidRDefault="00BD3C46" w:rsidP="007B4513">
            <w:pPr>
              <w:rPr>
                <w:rFonts w:ascii="Arial" w:hAnsi="Arial" w:cs="Arial"/>
                <w:sz w:val="20"/>
                <w:szCs w:val="20"/>
              </w:rPr>
            </w:pPr>
          </w:p>
          <w:p w:rsidR="00BD3C46" w:rsidRDefault="00BD3C46" w:rsidP="007B4513">
            <w:pPr>
              <w:rPr>
                <w:rFonts w:ascii="Arial" w:hAnsi="Arial" w:cs="Arial"/>
                <w:sz w:val="20"/>
                <w:szCs w:val="20"/>
              </w:rPr>
            </w:pPr>
          </w:p>
          <w:p w:rsidR="00BD3C46" w:rsidRDefault="00BD3C46" w:rsidP="007B4513">
            <w:pPr>
              <w:rPr>
                <w:rFonts w:ascii="Arial" w:hAnsi="Arial" w:cs="Arial"/>
                <w:sz w:val="20"/>
                <w:szCs w:val="20"/>
              </w:rPr>
            </w:pPr>
          </w:p>
          <w:p w:rsidR="00BD3C46" w:rsidRDefault="00BD3C46" w:rsidP="007B4513">
            <w:pPr>
              <w:rPr>
                <w:rFonts w:ascii="Arial" w:hAnsi="Arial" w:cs="Arial"/>
                <w:sz w:val="20"/>
                <w:szCs w:val="20"/>
              </w:rPr>
            </w:pPr>
          </w:p>
          <w:p w:rsidR="009C251A" w:rsidRDefault="009C251A" w:rsidP="00145FE1">
            <w:pPr>
              <w:rPr>
                <w:rFonts w:ascii="Arial" w:hAnsi="Arial" w:cs="Arial"/>
                <w:sz w:val="20"/>
                <w:szCs w:val="20"/>
              </w:rPr>
            </w:pPr>
          </w:p>
          <w:p w:rsidR="009C251A" w:rsidRDefault="009C251A" w:rsidP="00145FE1">
            <w:pPr>
              <w:rPr>
                <w:rFonts w:ascii="Arial" w:hAnsi="Arial" w:cs="Arial"/>
                <w:sz w:val="20"/>
                <w:szCs w:val="20"/>
              </w:rPr>
            </w:pPr>
          </w:p>
          <w:p w:rsidR="009C251A" w:rsidRDefault="009C251A" w:rsidP="00145FE1">
            <w:pPr>
              <w:rPr>
                <w:rFonts w:ascii="Arial" w:hAnsi="Arial" w:cs="Arial"/>
                <w:sz w:val="20"/>
                <w:szCs w:val="20"/>
              </w:rPr>
            </w:pPr>
          </w:p>
          <w:p w:rsidR="009C251A" w:rsidRDefault="009C251A" w:rsidP="00145FE1">
            <w:pPr>
              <w:rPr>
                <w:rFonts w:ascii="Arial" w:hAnsi="Arial" w:cs="Arial"/>
                <w:sz w:val="20"/>
                <w:szCs w:val="20"/>
              </w:rPr>
            </w:pPr>
          </w:p>
          <w:p w:rsidR="009249EB" w:rsidRDefault="009249EB" w:rsidP="00145FE1">
            <w:pPr>
              <w:rPr>
                <w:rFonts w:ascii="Arial" w:hAnsi="Arial" w:cs="Arial"/>
                <w:sz w:val="20"/>
                <w:szCs w:val="20"/>
              </w:rPr>
            </w:pPr>
          </w:p>
          <w:p w:rsidR="009249EB" w:rsidRDefault="009249EB" w:rsidP="00145FE1">
            <w:pPr>
              <w:rPr>
                <w:rFonts w:ascii="Arial" w:hAnsi="Arial" w:cs="Arial"/>
                <w:sz w:val="20"/>
                <w:szCs w:val="20"/>
              </w:rPr>
            </w:pPr>
          </w:p>
          <w:p w:rsidR="009249EB" w:rsidRDefault="009249EB" w:rsidP="00145FE1">
            <w:pPr>
              <w:rPr>
                <w:rFonts w:ascii="Arial" w:hAnsi="Arial" w:cs="Arial"/>
                <w:sz w:val="20"/>
                <w:szCs w:val="20"/>
              </w:rPr>
            </w:pPr>
          </w:p>
          <w:p w:rsidR="009249EB" w:rsidRDefault="009249EB" w:rsidP="00145FE1">
            <w:pPr>
              <w:rPr>
                <w:rFonts w:ascii="Arial" w:hAnsi="Arial" w:cs="Arial"/>
                <w:sz w:val="20"/>
                <w:szCs w:val="20"/>
              </w:rPr>
            </w:pPr>
          </w:p>
          <w:p w:rsidR="009249EB" w:rsidRDefault="009249EB" w:rsidP="00145FE1">
            <w:pPr>
              <w:rPr>
                <w:rFonts w:ascii="Arial" w:hAnsi="Arial" w:cs="Arial"/>
                <w:sz w:val="20"/>
                <w:szCs w:val="20"/>
              </w:rPr>
            </w:pPr>
          </w:p>
          <w:p w:rsidR="009249EB" w:rsidRDefault="009249EB" w:rsidP="00145FE1">
            <w:pPr>
              <w:rPr>
                <w:rFonts w:ascii="Arial" w:hAnsi="Arial" w:cs="Arial"/>
                <w:sz w:val="20"/>
                <w:szCs w:val="20"/>
              </w:rPr>
            </w:pPr>
          </w:p>
          <w:p w:rsidR="009249EB" w:rsidRDefault="009249EB" w:rsidP="00145FE1">
            <w:pPr>
              <w:rPr>
                <w:rFonts w:ascii="Arial" w:hAnsi="Arial" w:cs="Arial"/>
                <w:sz w:val="20"/>
                <w:szCs w:val="20"/>
              </w:rPr>
            </w:pPr>
          </w:p>
          <w:p w:rsidR="009249EB" w:rsidRDefault="009249EB" w:rsidP="00145FE1">
            <w:pPr>
              <w:rPr>
                <w:rFonts w:ascii="Arial" w:hAnsi="Arial" w:cs="Arial"/>
                <w:sz w:val="20"/>
                <w:szCs w:val="20"/>
              </w:rPr>
            </w:pPr>
          </w:p>
          <w:p w:rsidR="009249EB" w:rsidRDefault="009249EB" w:rsidP="00145FE1">
            <w:pPr>
              <w:rPr>
                <w:rFonts w:ascii="Arial" w:hAnsi="Arial" w:cs="Arial"/>
                <w:sz w:val="20"/>
                <w:szCs w:val="20"/>
              </w:rPr>
            </w:pPr>
          </w:p>
          <w:p w:rsidR="009249EB" w:rsidRDefault="009249EB" w:rsidP="00145FE1">
            <w:pPr>
              <w:rPr>
                <w:rFonts w:ascii="Arial" w:hAnsi="Arial" w:cs="Arial"/>
                <w:sz w:val="20"/>
                <w:szCs w:val="20"/>
              </w:rPr>
            </w:pPr>
          </w:p>
          <w:p w:rsidR="009249EB" w:rsidRDefault="009249EB" w:rsidP="00145FE1">
            <w:pPr>
              <w:rPr>
                <w:rFonts w:ascii="Arial" w:hAnsi="Arial" w:cs="Arial"/>
                <w:sz w:val="20"/>
                <w:szCs w:val="20"/>
              </w:rPr>
            </w:pPr>
          </w:p>
          <w:p w:rsidR="009249EB" w:rsidRDefault="009249EB" w:rsidP="00145FE1">
            <w:pPr>
              <w:rPr>
                <w:rFonts w:ascii="Arial" w:hAnsi="Arial" w:cs="Arial"/>
                <w:sz w:val="20"/>
                <w:szCs w:val="20"/>
              </w:rPr>
            </w:pPr>
          </w:p>
          <w:p w:rsidR="009249EB" w:rsidRDefault="009249EB" w:rsidP="00145FE1">
            <w:pPr>
              <w:rPr>
                <w:rFonts w:ascii="Arial" w:hAnsi="Arial" w:cs="Arial"/>
                <w:sz w:val="20"/>
                <w:szCs w:val="20"/>
              </w:rPr>
            </w:pPr>
          </w:p>
          <w:p w:rsidR="009249EB" w:rsidRDefault="009249EB" w:rsidP="00145FE1">
            <w:pPr>
              <w:rPr>
                <w:rFonts w:ascii="Arial" w:hAnsi="Arial" w:cs="Arial"/>
                <w:sz w:val="20"/>
                <w:szCs w:val="20"/>
              </w:rPr>
            </w:pPr>
          </w:p>
          <w:p w:rsidR="00BD3C46" w:rsidRPr="00FB22C0" w:rsidRDefault="00145FE1" w:rsidP="00145FE1">
            <w:pPr>
              <w:rPr>
                <w:rFonts w:ascii="Arial" w:hAnsi="Arial" w:cs="Arial"/>
                <w:sz w:val="20"/>
                <w:szCs w:val="20"/>
              </w:rPr>
            </w:pPr>
            <w:r>
              <w:rPr>
                <w:rFonts w:ascii="Arial" w:hAnsi="Arial" w:cs="Arial"/>
                <w:sz w:val="20"/>
                <w:szCs w:val="20"/>
              </w:rPr>
              <w:t>2</w:t>
            </w:r>
            <w:r w:rsidR="00BD3C46" w:rsidRPr="00FB22C0">
              <w:rPr>
                <w:rFonts w:ascii="Arial" w:hAnsi="Arial" w:cs="Arial"/>
                <w:sz w:val="20"/>
                <w:szCs w:val="20"/>
              </w:rPr>
              <w:t>:</w:t>
            </w:r>
            <w:r>
              <w:rPr>
                <w:rFonts w:ascii="Arial" w:hAnsi="Arial" w:cs="Arial"/>
                <w:sz w:val="20"/>
                <w:szCs w:val="20"/>
              </w:rPr>
              <w:t>45</w:t>
            </w:r>
            <w:r w:rsidR="00BD3C46" w:rsidRPr="00FB22C0">
              <w:rPr>
                <w:rFonts w:ascii="Arial" w:hAnsi="Arial" w:cs="Arial"/>
                <w:sz w:val="20"/>
                <w:szCs w:val="20"/>
              </w:rPr>
              <w:t xml:space="preserve"> pm</w:t>
            </w:r>
          </w:p>
        </w:tc>
        <w:tc>
          <w:tcPr>
            <w:tcW w:w="2294" w:type="pct"/>
          </w:tcPr>
          <w:p w:rsidR="00BD3C46" w:rsidRDefault="00BD3C46" w:rsidP="00BD3C46">
            <w:pPr>
              <w:rPr>
                <w:rFonts w:ascii="Arial" w:hAnsi="Arial" w:cs="Arial"/>
                <w:b/>
                <w:sz w:val="20"/>
                <w:szCs w:val="20"/>
              </w:rPr>
            </w:pPr>
            <w:r>
              <w:rPr>
                <w:rFonts w:ascii="Arial" w:hAnsi="Arial" w:cs="Arial"/>
                <w:b/>
                <w:sz w:val="20"/>
                <w:szCs w:val="20"/>
              </w:rPr>
              <w:lastRenderedPageBreak/>
              <w:t xml:space="preserve">Session 3: </w:t>
            </w:r>
            <w:r w:rsidR="009249EB">
              <w:rPr>
                <w:rFonts w:ascii="Arial" w:hAnsi="Arial" w:cs="Arial"/>
                <w:b/>
                <w:sz w:val="20"/>
                <w:szCs w:val="20"/>
              </w:rPr>
              <w:t>Bridging</w:t>
            </w:r>
            <w:r>
              <w:rPr>
                <w:rFonts w:ascii="Arial" w:hAnsi="Arial" w:cs="Arial"/>
                <w:b/>
                <w:sz w:val="20"/>
                <w:szCs w:val="20"/>
              </w:rPr>
              <w:t xml:space="preserve"> the Gaps?</w:t>
            </w:r>
            <w:r w:rsidRPr="00FB22C0">
              <w:rPr>
                <w:rFonts w:ascii="Arial" w:hAnsi="Arial" w:cs="Arial"/>
                <w:b/>
                <w:sz w:val="20"/>
                <w:szCs w:val="20"/>
              </w:rPr>
              <w:t xml:space="preserve"> </w:t>
            </w:r>
            <w:r w:rsidR="00257300" w:rsidRPr="00257300">
              <w:rPr>
                <w:rFonts w:ascii="Arial" w:hAnsi="Arial" w:cs="Arial"/>
                <w:sz w:val="20"/>
                <w:szCs w:val="20"/>
              </w:rPr>
              <w:t>(Ballroom)</w:t>
            </w:r>
          </w:p>
          <w:p w:rsidR="009249EB" w:rsidRPr="009249EB" w:rsidRDefault="009249EB" w:rsidP="009249EB">
            <w:pPr>
              <w:rPr>
                <w:rFonts w:ascii="Arial" w:hAnsi="Arial" w:cs="Arial"/>
                <w:sz w:val="20"/>
                <w:szCs w:val="20"/>
              </w:rPr>
            </w:pPr>
            <w:r w:rsidRPr="009249EB">
              <w:rPr>
                <w:rFonts w:ascii="Arial" w:hAnsi="Arial" w:cs="Arial"/>
                <w:sz w:val="20"/>
                <w:szCs w:val="20"/>
              </w:rPr>
              <w:t>Three randomly selected sub-groups of conference attendees, each sub-group to be led by a designated facilitator, will address the following topics in light of the actual conditions in the states represented in each sub-group:</w:t>
            </w:r>
          </w:p>
          <w:p w:rsidR="009249EB" w:rsidRPr="009249EB" w:rsidRDefault="009249EB" w:rsidP="009249EB">
            <w:pPr>
              <w:rPr>
                <w:rFonts w:ascii="Arial" w:hAnsi="Arial" w:cs="Arial"/>
                <w:sz w:val="20"/>
                <w:szCs w:val="20"/>
              </w:rPr>
            </w:pPr>
            <w:r w:rsidRPr="009249EB">
              <w:rPr>
                <w:rFonts w:ascii="Arial" w:hAnsi="Arial" w:cs="Arial"/>
                <w:sz w:val="20"/>
                <w:szCs w:val="20"/>
              </w:rPr>
              <w:t xml:space="preserve"> </w:t>
            </w:r>
          </w:p>
          <w:p w:rsidR="009249EB" w:rsidRPr="009249EB" w:rsidRDefault="009249EB" w:rsidP="009249EB">
            <w:pPr>
              <w:rPr>
                <w:rFonts w:ascii="Arial" w:hAnsi="Arial" w:cs="Arial"/>
                <w:sz w:val="20"/>
                <w:szCs w:val="20"/>
              </w:rPr>
            </w:pPr>
            <w:r w:rsidRPr="009249EB">
              <w:rPr>
                <w:rFonts w:ascii="Arial" w:hAnsi="Arial" w:cs="Arial"/>
                <w:sz w:val="20"/>
                <w:szCs w:val="20"/>
              </w:rPr>
              <w:t>a.       What are the “must have” elements of an effective AIS program?</w:t>
            </w:r>
          </w:p>
          <w:p w:rsidR="009249EB" w:rsidRPr="009249EB" w:rsidRDefault="009249EB" w:rsidP="009249EB">
            <w:pPr>
              <w:rPr>
                <w:rFonts w:ascii="Arial" w:hAnsi="Arial" w:cs="Arial"/>
                <w:sz w:val="20"/>
                <w:szCs w:val="20"/>
              </w:rPr>
            </w:pPr>
            <w:r w:rsidRPr="009249EB">
              <w:rPr>
                <w:rFonts w:ascii="Arial" w:hAnsi="Arial" w:cs="Arial"/>
                <w:sz w:val="20"/>
                <w:szCs w:val="20"/>
              </w:rPr>
              <w:t>b.       In the represented states, what are the existing gaps in statutory and regulatory authority, program resources, and technical capabilities, which impede the effective prevention and control of aquatic invasive species?</w:t>
            </w:r>
          </w:p>
          <w:p w:rsidR="009249EB" w:rsidRPr="009249EB" w:rsidRDefault="009249EB" w:rsidP="009249EB">
            <w:pPr>
              <w:rPr>
                <w:rFonts w:ascii="Arial" w:hAnsi="Arial" w:cs="Arial"/>
                <w:sz w:val="20"/>
                <w:szCs w:val="20"/>
              </w:rPr>
            </w:pPr>
            <w:r w:rsidRPr="009249EB">
              <w:rPr>
                <w:rFonts w:ascii="Arial" w:hAnsi="Arial" w:cs="Arial"/>
                <w:sz w:val="20"/>
                <w:szCs w:val="20"/>
              </w:rPr>
              <w:t xml:space="preserve">c.      In addition to "b" what additional critical barriers </w:t>
            </w:r>
            <w:r w:rsidRPr="009249EB">
              <w:rPr>
                <w:rFonts w:ascii="Arial" w:hAnsi="Arial" w:cs="Arial"/>
                <w:sz w:val="20"/>
                <w:szCs w:val="20"/>
              </w:rPr>
              <w:lastRenderedPageBreak/>
              <w:t>might impede the "must have" elements?</w:t>
            </w:r>
          </w:p>
          <w:p w:rsidR="00BD3C46" w:rsidRDefault="009249EB" w:rsidP="009249EB">
            <w:pPr>
              <w:rPr>
                <w:rFonts w:ascii="Arial" w:hAnsi="Arial" w:cs="Arial"/>
                <w:b/>
                <w:sz w:val="20"/>
                <w:szCs w:val="20"/>
              </w:rPr>
            </w:pPr>
            <w:r w:rsidRPr="009249EB">
              <w:rPr>
                <w:rFonts w:ascii="Arial" w:hAnsi="Arial" w:cs="Arial"/>
                <w:sz w:val="20"/>
                <w:szCs w:val="20"/>
              </w:rPr>
              <w:t>d.      What are the changes in legislation, administrative rules, program resources and technical capabilities in the represented states needed to bridge those gaps in order to provide the essential elements of an effective program to prevent and control the spread of aquatic invasive species?</w:t>
            </w:r>
            <w:r w:rsidR="00BD3C46">
              <w:rPr>
                <w:rFonts w:ascii="Arial" w:hAnsi="Arial" w:cs="Arial"/>
                <w:b/>
                <w:sz w:val="20"/>
                <w:szCs w:val="20"/>
              </w:rPr>
              <w:br/>
            </w:r>
          </w:p>
          <w:p w:rsidR="00BD3C46" w:rsidRPr="00A65E92" w:rsidRDefault="00BD3C46" w:rsidP="00620FBA">
            <w:pPr>
              <w:rPr>
                <w:rFonts w:ascii="Arial" w:hAnsi="Arial" w:cs="Arial"/>
                <w:b/>
                <w:sz w:val="20"/>
                <w:szCs w:val="20"/>
              </w:rPr>
            </w:pPr>
            <w:r>
              <w:rPr>
                <w:rFonts w:ascii="Arial" w:hAnsi="Arial" w:cs="Arial"/>
                <w:b/>
                <w:sz w:val="20"/>
                <w:szCs w:val="20"/>
              </w:rPr>
              <w:t>Break</w:t>
            </w:r>
            <w:r w:rsidR="00257300">
              <w:rPr>
                <w:rFonts w:ascii="Arial" w:hAnsi="Arial" w:cs="Arial"/>
                <w:b/>
                <w:sz w:val="20"/>
                <w:szCs w:val="20"/>
              </w:rPr>
              <w:t xml:space="preserve"> </w:t>
            </w:r>
            <w:r w:rsidR="00257300" w:rsidRPr="00257300">
              <w:rPr>
                <w:rFonts w:ascii="Arial" w:hAnsi="Arial" w:cs="Arial"/>
                <w:sz w:val="20"/>
                <w:szCs w:val="20"/>
              </w:rPr>
              <w:t>(Grand Foyer)</w:t>
            </w:r>
          </w:p>
        </w:tc>
        <w:tc>
          <w:tcPr>
            <w:tcW w:w="2186" w:type="pct"/>
          </w:tcPr>
          <w:p w:rsidR="00BD3C46" w:rsidRPr="00636C37" w:rsidRDefault="009C251A" w:rsidP="009249EB">
            <w:pPr>
              <w:rPr>
                <w:rFonts w:ascii="Arial" w:hAnsi="Arial" w:cs="Arial"/>
                <w:sz w:val="20"/>
                <w:szCs w:val="20"/>
              </w:rPr>
            </w:pPr>
            <w:r>
              <w:rPr>
                <w:rFonts w:ascii="Arial" w:hAnsi="Arial" w:cs="Arial"/>
                <w:sz w:val="20"/>
                <w:szCs w:val="20"/>
              </w:rPr>
              <w:lastRenderedPageBreak/>
              <w:t>Three break out group</w:t>
            </w:r>
            <w:r w:rsidR="009249EB">
              <w:rPr>
                <w:rFonts w:ascii="Arial" w:hAnsi="Arial" w:cs="Arial"/>
                <w:sz w:val="20"/>
                <w:szCs w:val="20"/>
              </w:rPr>
              <w:t>s</w:t>
            </w:r>
            <w:r w:rsidR="00257300">
              <w:rPr>
                <w:rFonts w:ascii="Arial" w:hAnsi="Arial" w:cs="Arial"/>
                <w:sz w:val="20"/>
                <w:szCs w:val="20"/>
              </w:rPr>
              <w:t xml:space="preserve"> (Salons II, III, IV)</w:t>
            </w:r>
            <w:r w:rsidR="009249EB">
              <w:rPr>
                <w:rFonts w:ascii="Arial" w:hAnsi="Arial" w:cs="Arial"/>
                <w:sz w:val="20"/>
                <w:szCs w:val="20"/>
              </w:rPr>
              <w:t xml:space="preserve"> f</w:t>
            </w:r>
            <w:r w:rsidR="00BD3C46" w:rsidRPr="00636C37">
              <w:rPr>
                <w:rFonts w:ascii="Arial" w:hAnsi="Arial" w:cs="Arial"/>
                <w:sz w:val="20"/>
                <w:szCs w:val="20"/>
              </w:rPr>
              <w:t>acilitated by</w:t>
            </w:r>
            <w:r>
              <w:rPr>
                <w:rFonts w:ascii="Arial" w:hAnsi="Arial" w:cs="Arial"/>
                <w:sz w:val="20"/>
                <w:szCs w:val="20"/>
              </w:rPr>
              <w:t>:</w:t>
            </w:r>
            <w:r w:rsidR="00BD3C46" w:rsidRPr="00636C37">
              <w:rPr>
                <w:rFonts w:ascii="Arial" w:hAnsi="Arial" w:cs="Arial"/>
                <w:sz w:val="20"/>
                <w:szCs w:val="20"/>
              </w:rPr>
              <w:t xml:space="preserve"> </w:t>
            </w:r>
            <w:r>
              <w:rPr>
                <w:rFonts w:ascii="Arial" w:hAnsi="Arial" w:cs="Arial"/>
                <w:sz w:val="20"/>
                <w:szCs w:val="20"/>
              </w:rPr>
              <w:t>Stephanie Showalter Otts, National Sea Grant Law Center; Paula Cotter, National Association of Attorney Generals; Bob Wiltshire, Invasive Species Action Network</w:t>
            </w:r>
          </w:p>
        </w:tc>
      </w:tr>
      <w:tr w:rsidR="00BD3C46" w:rsidRPr="00A65E92" w:rsidTr="00257300">
        <w:tc>
          <w:tcPr>
            <w:tcW w:w="521" w:type="pct"/>
          </w:tcPr>
          <w:p w:rsidR="00BD3C46" w:rsidRDefault="00BD3C46" w:rsidP="007B4513">
            <w:pPr>
              <w:rPr>
                <w:rFonts w:ascii="Arial" w:hAnsi="Arial" w:cs="Arial"/>
                <w:sz w:val="20"/>
                <w:szCs w:val="20"/>
              </w:rPr>
            </w:pPr>
          </w:p>
          <w:p w:rsidR="00BD3C46" w:rsidRDefault="0024409C" w:rsidP="007B4513">
            <w:pPr>
              <w:rPr>
                <w:rFonts w:ascii="Arial" w:hAnsi="Arial" w:cs="Arial"/>
                <w:sz w:val="20"/>
                <w:szCs w:val="20"/>
              </w:rPr>
            </w:pPr>
            <w:r>
              <w:rPr>
                <w:rFonts w:ascii="Arial" w:hAnsi="Arial" w:cs="Arial"/>
                <w:sz w:val="20"/>
                <w:szCs w:val="20"/>
              </w:rPr>
              <w:t>3:15</w:t>
            </w:r>
            <w:r w:rsidR="00BD3C46">
              <w:rPr>
                <w:rFonts w:ascii="Arial" w:hAnsi="Arial" w:cs="Arial"/>
                <w:sz w:val="20"/>
                <w:szCs w:val="20"/>
              </w:rPr>
              <w:t xml:space="preserve"> pm</w:t>
            </w:r>
          </w:p>
          <w:p w:rsidR="00BD3C46" w:rsidRPr="00FB22C0" w:rsidRDefault="00BD3C46" w:rsidP="007B4513">
            <w:pPr>
              <w:rPr>
                <w:rFonts w:ascii="Arial" w:hAnsi="Arial" w:cs="Arial"/>
                <w:sz w:val="20"/>
                <w:szCs w:val="20"/>
              </w:rPr>
            </w:pPr>
          </w:p>
        </w:tc>
        <w:tc>
          <w:tcPr>
            <w:tcW w:w="2294" w:type="pct"/>
          </w:tcPr>
          <w:p w:rsidR="00BD3C46" w:rsidRDefault="00BD3C46" w:rsidP="006A0C6D">
            <w:pPr>
              <w:rPr>
                <w:rFonts w:ascii="Arial" w:hAnsi="Arial" w:cs="Arial"/>
                <w:sz w:val="20"/>
                <w:szCs w:val="20"/>
                <w:u w:val="single"/>
              </w:rPr>
            </w:pPr>
          </w:p>
          <w:p w:rsidR="00E76004" w:rsidRDefault="00E76004" w:rsidP="00E76004">
            <w:pPr>
              <w:rPr>
                <w:rFonts w:ascii="Arial" w:hAnsi="Arial" w:cs="Arial"/>
                <w:b/>
                <w:sz w:val="20"/>
                <w:szCs w:val="20"/>
              </w:rPr>
            </w:pPr>
            <w:r>
              <w:rPr>
                <w:rFonts w:ascii="Arial" w:hAnsi="Arial" w:cs="Arial"/>
                <w:b/>
                <w:sz w:val="20"/>
                <w:szCs w:val="20"/>
              </w:rPr>
              <w:t>Session 4: Building Solutions:  Action Plan for Developing Legal and Regulatory Mechanisms to Minimize Expansion of Invasive Mussels through Watercraft Movements</w:t>
            </w:r>
            <w:r w:rsidR="00257300">
              <w:rPr>
                <w:rFonts w:ascii="Arial" w:hAnsi="Arial" w:cs="Arial"/>
                <w:b/>
                <w:sz w:val="20"/>
                <w:szCs w:val="20"/>
              </w:rPr>
              <w:t xml:space="preserve"> </w:t>
            </w:r>
            <w:r w:rsidR="00257300" w:rsidRPr="00257300">
              <w:rPr>
                <w:rFonts w:ascii="Arial" w:hAnsi="Arial" w:cs="Arial"/>
                <w:sz w:val="20"/>
                <w:szCs w:val="20"/>
              </w:rPr>
              <w:t>(Ballroom)</w:t>
            </w:r>
          </w:p>
          <w:p w:rsidR="00E76004" w:rsidRDefault="00E76004" w:rsidP="00E76004">
            <w:pPr>
              <w:rPr>
                <w:rFonts w:ascii="Arial" w:hAnsi="Arial" w:cs="Arial"/>
                <w:sz w:val="20"/>
                <w:szCs w:val="20"/>
              </w:rPr>
            </w:pPr>
          </w:p>
          <w:p w:rsidR="00E76004" w:rsidRDefault="00E76004" w:rsidP="00E76004">
            <w:pPr>
              <w:rPr>
                <w:rFonts w:ascii="Arial" w:hAnsi="Arial" w:cs="Arial"/>
                <w:sz w:val="20"/>
                <w:szCs w:val="20"/>
              </w:rPr>
            </w:pPr>
            <w:r>
              <w:rPr>
                <w:rFonts w:ascii="Arial" w:hAnsi="Arial" w:cs="Arial"/>
                <w:sz w:val="20"/>
                <w:szCs w:val="20"/>
              </w:rPr>
              <w:t>1) *Reports from the three Session 3 Break-out groups.</w:t>
            </w:r>
          </w:p>
          <w:p w:rsidR="00E76004" w:rsidRDefault="00E76004" w:rsidP="00E76004">
            <w:pPr>
              <w:rPr>
                <w:rFonts w:ascii="Arial" w:hAnsi="Arial" w:cs="Arial"/>
                <w:sz w:val="20"/>
                <w:szCs w:val="20"/>
              </w:rPr>
            </w:pPr>
            <w:r w:rsidRPr="007F07B7">
              <w:rPr>
                <w:rFonts w:ascii="Arial" w:hAnsi="Arial" w:cs="Arial"/>
                <w:sz w:val="20"/>
                <w:szCs w:val="20"/>
              </w:rPr>
              <w:t xml:space="preserve"> </w:t>
            </w:r>
          </w:p>
          <w:p w:rsidR="00E76004" w:rsidRPr="007F07B7" w:rsidRDefault="00E76004" w:rsidP="00E76004">
            <w:pPr>
              <w:rPr>
                <w:rFonts w:ascii="Arial" w:hAnsi="Arial" w:cs="Arial"/>
                <w:sz w:val="20"/>
                <w:szCs w:val="20"/>
              </w:rPr>
            </w:pPr>
            <w:r>
              <w:rPr>
                <w:rFonts w:ascii="Arial" w:hAnsi="Arial" w:cs="Arial"/>
                <w:sz w:val="20"/>
                <w:szCs w:val="20"/>
              </w:rPr>
              <w:t xml:space="preserve">Whole group </w:t>
            </w:r>
            <w:r w:rsidRPr="007F07B7">
              <w:rPr>
                <w:rFonts w:ascii="Arial" w:hAnsi="Arial" w:cs="Arial"/>
                <w:sz w:val="20"/>
                <w:szCs w:val="20"/>
              </w:rPr>
              <w:t>facilitated discussion</w:t>
            </w:r>
            <w:r>
              <w:rPr>
                <w:rFonts w:ascii="Arial" w:hAnsi="Arial" w:cs="Arial"/>
                <w:sz w:val="20"/>
                <w:szCs w:val="20"/>
              </w:rPr>
              <w:t xml:space="preserve"> leading to short strategic plan</w:t>
            </w:r>
            <w:r w:rsidRPr="007F07B7">
              <w:rPr>
                <w:rFonts w:ascii="Arial" w:hAnsi="Arial" w:cs="Arial"/>
                <w:sz w:val="20"/>
                <w:szCs w:val="20"/>
              </w:rPr>
              <w:t xml:space="preserve"> to:</w:t>
            </w:r>
          </w:p>
          <w:p w:rsidR="00E76004" w:rsidRPr="007F07B7" w:rsidRDefault="00E76004" w:rsidP="00E76004">
            <w:pPr>
              <w:rPr>
                <w:rFonts w:ascii="Arial" w:hAnsi="Arial" w:cs="Arial"/>
                <w:sz w:val="20"/>
                <w:szCs w:val="20"/>
              </w:rPr>
            </w:pPr>
          </w:p>
          <w:p w:rsidR="00E76004" w:rsidRDefault="00E76004" w:rsidP="00E76004">
            <w:pPr>
              <w:rPr>
                <w:rFonts w:ascii="Arial" w:hAnsi="Arial" w:cs="Arial"/>
                <w:sz w:val="20"/>
                <w:szCs w:val="20"/>
              </w:rPr>
            </w:pPr>
            <w:r>
              <w:rPr>
                <w:rFonts w:ascii="Arial" w:hAnsi="Arial" w:cs="Arial"/>
                <w:sz w:val="20"/>
                <w:szCs w:val="20"/>
              </w:rPr>
              <w:t>2) develop and prioritize actions (at a variety of scales – nationally, regionally, statewide, and locally) that can lead to a clear legal and regulatory path to minimize expansion of invasive mussels through watercraft movements;</w:t>
            </w:r>
          </w:p>
          <w:p w:rsidR="00E76004" w:rsidRDefault="00E76004" w:rsidP="00E76004">
            <w:pPr>
              <w:rPr>
                <w:rFonts w:ascii="Arial" w:hAnsi="Arial" w:cs="Arial"/>
                <w:sz w:val="20"/>
                <w:szCs w:val="20"/>
              </w:rPr>
            </w:pPr>
          </w:p>
          <w:p w:rsidR="00E76004" w:rsidRDefault="00E76004" w:rsidP="00E76004">
            <w:pPr>
              <w:rPr>
                <w:rFonts w:ascii="Arial" w:hAnsi="Arial" w:cs="Arial"/>
                <w:sz w:val="20"/>
                <w:szCs w:val="20"/>
              </w:rPr>
            </w:pPr>
            <w:r>
              <w:rPr>
                <w:rFonts w:ascii="Arial" w:hAnsi="Arial" w:cs="Arial"/>
                <w:sz w:val="20"/>
                <w:szCs w:val="20"/>
              </w:rPr>
              <w:t>3) identify the entities, their roles, responsibilities, specific tasks, support, products and timelines (e.g. network, information, policy, legal, constituent) to perform those actions</w:t>
            </w:r>
          </w:p>
          <w:p w:rsidR="007F07B7" w:rsidRPr="00FB22C0" w:rsidRDefault="007F07B7" w:rsidP="007F07B7">
            <w:pPr>
              <w:rPr>
                <w:rFonts w:ascii="Arial" w:hAnsi="Arial" w:cs="Arial"/>
                <w:b/>
                <w:sz w:val="20"/>
                <w:szCs w:val="20"/>
              </w:rPr>
            </w:pPr>
          </w:p>
        </w:tc>
        <w:tc>
          <w:tcPr>
            <w:tcW w:w="2186" w:type="pct"/>
          </w:tcPr>
          <w:p w:rsidR="00E76004" w:rsidRDefault="00E76004" w:rsidP="00E76004">
            <w:pPr>
              <w:rPr>
                <w:rFonts w:ascii="Arial" w:hAnsi="Arial" w:cs="Arial"/>
                <w:sz w:val="20"/>
                <w:szCs w:val="20"/>
              </w:rPr>
            </w:pPr>
          </w:p>
          <w:p w:rsidR="00E76004" w:rsidRDefault="00E76004" w:rsidP="00E76004">
            <w:pPr>
              <w:rPr>
                <w:rFonts w:ascii="Arial" w:hAnsi="Arial" w:cs="Arial"/>
                <w:sz w:val="20"/>
                <w:szCs w:val="20"/>
              </w:rPr>
            </w:pPr>
            <w:r>
              <w:rPr>
                <w:rFonts w:ascii="Arial" w:hAnsi="Arial" w:cs="Arial"/>
                <w:sz w:val="20"/>
                <w:szCs w:val="20"/>
              </w:rPr>
              <w:t>Group discussion f</w:t>
            </w:r>
            <w:r w:rsidRPr="00636C37">
              <w:rPr>
                <w:rFonts w:ascii="Arial" w:hAnsi="Arial" w:cs="Arial"/>
                <w:sz w:val="20"/>
                <w:szCs w:val="20"/>
              </w:rPr>
              <w:t xml:space="preserve">acilitated by </w:t>
            </w:r>
            <w:r>
              <w:rPr>
                <w:rFonts w:ascii="Arial" w:hAnsi="Arial" w:cs="Arial"/>
                <w:sz w:val="20"/>
                <w:szCs w:val="20"/>
              </w:rPr>
              <w:t xml:space="preserve">Lisa </w:t>
            </w:r>
            <w:proofErr w:type="spellStart"/>
            <w:r>
              <w:rPr>
                <w:rFonts w:ascii="Arial" w:hAnsi="Arial" w:cs="Arial"/>
                <w:sz w:val="20"/>
                <w:szCs w:val="20"/>
              </w:rPr>
              <w:t>DeBruyckere</w:t>
            </w:r>
            <w:proofErr w:type="spellEnd"/>
            <w:r>
              <w:rPr>
                <w:rFonts w:ascii="Arial" w:hAnsi="Arial" w:cs="Arial"/>
                <w:sz w:val="20"/>
                <w:szCs w:val="20"/>
              </w:rPr>
              <w:t>, Oregon Invasive Species Council Coordinator.</w:t>
            </w:r>
          </w:p>
          <w:p w:rsidR="00E76004" w:rsidRDefault="00E76004" w:rsidP="00E76004">
            <w:pPr>
              <w:rPr>
                <w:rFonts w:ascii="Arial" w:hAnsi="Arial" w:cs="Arial"/>
                <w:sz w:val="20"/>
                <w:szCs w:val="20"/>
              </w:rPr>
            </w:pPr>
          </w:p>
          <w:p w:rsidR="00BD3C46" w:rsidRPr="00A65E92" w:rsidRDefault="00E76004" w:rsidP="00E76004">
            <w:pPr>
              <w:rPr>
                <w:rFonts w:ascii="Arial" w:hAnsi="Arial" w:cs="Arial"/>
                <w:sz w:val="20"/>
                <w:szCs w:val="20"/>
              </w:rPr>
            </w:pPr>
            <w:r>
              <w:rPr>
                <w:rFonts w:ascii="Arial" w:hAnsi="Arial" w:cs="Arial"/>
                <w:sz w:val="20"/>
                <w:szCs w:val="20"/>
              </w:rPr>
              <w:t xml:space="preserve">*Facilitator will synthesize responses from </w:t>
            </w:r>
            <w:r w:rsidR="00FF14F9">
              <w:rPr>
                <w:rFonts w:ascii="Arial" w:hAnsi="Arial" w:cs="Arial"/>
                <w:sz w:val="20"/>
                <w:szCs w:val="20"/>
              </w:rPr>
              <w:t>th</w:t>
            </w:r>
            <w:r>
              <w:rPr>
                <w:rFonts w:ascii="Arial" w:hAnsi="Arial" w:cs="Arial"/>
                <w:sz w:val="20"/>
                <w:szCs w:val="20"/>
              </w:rPr>
              <w:t xml:space="preserve">e three break-out groups in Sessions 3, </w:t>
            </w:r>
            <w:r w:rsidR="00FF14F9">
              <w:rPr>
                <w:rFonts w:ascii="Arial" w:hAnsi="Arial" w:cs="Arial"/>
                <w:sz w:val="20"/>
                <w:szCs w:val="20"/>
              </w:rPr>
              <w:t xml:space="preserve">questions “a” through “d” into </w:t>
            </w:r>
            <w:r>
              <w:rPr>
                <w:rFonts w:ascii="Arial" w:hAnsi="Arial" w:cs="Arial"/>
                <w:sz w:val="20"/>
                <w:szCs w:val="20"/>
              </w:rPr>
              <w:t xml:space="preserve">a </w:t>
            </w:r>
            <w:r w:rsidR="00934179">
              <w:rPr>
                <w:rFonts w:ascii="Arial" w:hAnsi="Arial" w:cs="Arial"/>
                <w:sz w:val="20"/>
                <w:szCs w:val="20"/>
              </w:rPr>
              <w:t>PowerPoint</w:t>
            </w:r>
          </w:p>
        </w:tc>
      </w:tr>
      <w:tr w:rsidR="00BD3C46" w:rsidRPr="00A65E92" w:rsidTr="00257300">
        <w:tc>
          <w:tcPr>
            <w:tcW w:w="521" w:type="pct"/>
          </w:tcPr>
          <w:p w:rsidR="00BD3C46" w:rsidRPr="00FB22C0" w:rsidRDefault="00145FE1" w:rsidP="0024409C">
            <w:pPr>
              <w:rPr>
                <w:rFonts w:ascii="Arial" w:hAnsi="Arial" w:cs="Arial"/>
                <w:sz w:val="20"/>
                <w:szCs w:val="20"/>
              </w:rPr>
            </w:pPr>
            <w:r>
              <w:rPr>
                <w:rFonts w:ascii="Arial" w:hAnsi="Arial" w:cs="Arial"/>
                <w:sz w:val="20"/>
                <w:szCs w:val="20"/>
              </w:rPr>
              <w:t>4:</w:t>
            </w:r>
            <w:r w:rsidR="0024409C">
              <w:rPr>
                <w:rFonts w:ascii="Arial" w:hAnsi="Arial" w:cs="Arial"/>
                <w:sz w:val="20"/>
                <w:szCs w:val="20"/>
              </w:rPr>
              <w:t>45</w:t>
            </w:r>
            <w:r w:rsidR="00BD3C46" w:rsidRPr="00FB22C0">
              <w:rPr>
                <w:rFonts w:ascii="Arial" w:hAnsi="Arial" w:cs="Arial"/>
                <w:sz w:val="20"/>
                <w:szCs w:val="20"/>
              </w:rPr>
              <w:t xml:space="preserve"> pm</w:t>
            </w:r>
          </w:p>
        </w:tc>
        <w:tc>
          <w:tcPr>
            <w:tcW w:w="2294" w:type="pct"/>
          </w:tcPr>
          <w:p w:rsidR="00BD3C46" w:rsidRPr="00A65E92" w:rsidRDefault="00BD3C46" w:rsidP="009C053F">
            <w:pPr>
              <w:rPr>
                <w:rFonts w:ascii="Arial" w:hAnsi="Arial" w:cs="Arial"/>
                <w:sz w:val="20"/>
                <w:szCs w:val="20"/>
                <w:u w:val="single"/>
              </w:rPr>
            </w:pPr>
            <w:r>
              <w:rPr>
                <w:rFonts w:ascii="Arial" w:hAnsi="Arial" w:cs="Arial"/>
                <w:b/>
                <w:sz w:val="20"/>
                <w:szCs w:val="20"/>
              </w:rPr>
              <w:t>Next Steps</w:t>
            </w:r>
          </w:p>
        </w:tc>
        <w:tc>
          <w:tcPr>
            <w:tcW w:w="2186" w:type="pct"/>
          </w:tcPr>
          <w:p w:rsidR="00BD3C46" w:rsidRPr="00A65E92" w:rsidRDefault="00C2522F" w:rsidP="006A0C6D">
            <w:pPr>
              <w:rPr>
                <w:rFonts w:ascii="Arial" w:hAnsi="Arial" w:cs="Arial"/>
                <w:sz w:val="20"/>
                <w:szCs w:val="20"/>
              </w:rPr>
            </w:pPr>
            <w:r>
              <w:rPr>
                <w:rFonts w:ascii="Arial" w:hAnsi="Arial" w:cs="Arial"/>
                <w:sz w:val="20"/>
                <w:szCs w:val="20"/>
              </w:rPr>
              <w:t>Stephanie Showalter Otts, National Sea Grant Law Center</w:t>
            </w:r>
          </w:p>
        </w:tc>
      </w:tr>
      <w:tr w:rsidR="00BD3C46" w:rsidRPr="00A65E92" w:rsidTr="00257300">
        <w:tc>
          <w:tcPr>
            <w:tcW w:w="521" w:type="pct"/>
          </w:tcPr>
          <w:p w:rsidR="00BD3C46" w:rsidRPr="00FB22C0" w:rsidRDefault="00BD3C46" w:rsidP="007B4513">
            <w:pPr>
              <w:rPr>
                <w:rFonts w:ascii="Arial" w:hAnsi="Arial" w:cs="Arial"/>
                <w:sz w:val="20"/>
                <w:szCs w:val="20"/>
              </w:rPr>
            </w:pPr>
          </w:p>
        </w:tc>
        <w:tc>
          <w:tcPr>
            <w:tcW w:w="2294" w:type="pct"/>
          </w:tcPr>
          <w:p w:rsidR="00BD3C46" w:rsidRPr="00A65E92" w:rsidRDefault="00BD3C46" w:rsidP="007B4513">
            <w:pPr>
              <w:rPr>
                <w:rFonts w:ascii="Arial" w:hAnsi="Arial" w:cs="Arial"/>
                <w:sz w:val="20"/>
                <w:szCs w:val="20"/>
              </w:rPr>
            </w:pPr>
          </w:p>
        </w:tc>
        <w:tc>
          <w:tcPr>
            <w:tcW w:w="2186" w:type="pct"/>
          </w:tcPr>
          <w:p w:rsidR="00BD3C46" w:rsidRPr="00A65E92" w:rsidRDefault="00BD3C46" w:rsidP="007B4513">
            <w:pPr>
              <w:rPr>
                <w:rFonts w:ascii="Arial" w:hAnsi="Arial" w:cs="Arial"/>
                <w:sz w:val="20"/>
                <w:szCs w:val="20"/>
              </w:rPr>
            </w:pPr>
          </w:p>
        </w:tc>
      </w:tr>
      <w:tr w:rsidR="00BD3C46" w:rsidRPr="00A65E92" w:rsidTr="00257300">
        <w:tc>
          <w:tcPr>
            <w:tcW w:w="521" w:type="pct"/>
          </w:tcPr>
          <w:p w:rsidR="00BD3C46" w:rsidRPr="00FB22C0" w:rsidRDefault="00BD3C46" w:rsidP="007B4513">
            <w:pPr>
              <w:rPr>
                <w:rFonts w:ascii="Arial" w:hAnsi="Arial" w:cs="Arial"/>
                <w:sz w:val="20"/>
                <w:szCs w:val="20"/>
              </w:rPr>
            </w:pPr>
          </w:p>
        </w:tc>
        <w:tc>
          <w:tcPr>
            <w:tcW w:w="2294" w:type="pct"/>
          </w:tcPr>
          <w:p w:rsidR="00BD3C46" w:rsidRPr="00A65E92" w:rsidRDefault="00BD3C46" w:rsidP="007B4513">
            <w:pPr>
              <w:rPr>
                <w:rFonts w:ascii="Arial" w:hAnsi="Arial" w:cs="Arial"/>
                <w:b/>
                <w:sz w:val="20"/>
                <w:szCs w:val="20"/>
              </w:rPr>
            </w:pPr>
            <w:r w:rsidRPr="00A65E92">
              <w:rPr>
                <w:rFonts w:ascii="Arial" w:hAnsi="Arial" w:cs="Arial"/>
                <w:b/>
                <w:sz w:val="20"/>
                <w:szCs w:val="20"/>
              </w:rPr>
              <w:t>A</w:t>
            </w:r>
            <w:r>
              <w:rPr>
                <w:rFonts w:ascii="Arial" w:hAnsi="Arial" w:cs="Arial"/>
                <w:b/>
                <w:sz w:val="20"/>
                <w:szCs w:val="20"/>
              </w:rPr>
              <w:t>djourn by no later than 5:00 p.m.</w:t>
            </w:r>
          </w:p>
        </w:tc>
        <w:tc>
          <w:tcPr>
            <w:tcW w:w="2186" w:type="pct"/>
          </w:tcPr>
          <w:p w:rsidR="00BD3C46" w:rsidRPr="00A65E92" w:rsidRDefault="00BD3C46" w:rsidP="007B4513">
            <w:pPr>
              <w:rPr>
                <w:rFonts w:ascii="Arial" w:hAnsi="Arial" w:cs="Arial"/>
                <w:sz w:val="20"/>
                <w:szCs w:val="20"/>
              </w:rPr>
            </w:pPr>
          </w:p>
        </w:tc>
      </w:tr>
    </w:tbl>
    <w:p w:rsidR="00257300" w:rsidRDefault="00257300" w:rsidP="006A7F4B">
      <w:pPr>
        <w:jc w:val="center"/>
        <w:rPr>
          <w:rFonts w:ascii="Arial" w:hAnsi="Arial" w:cs="Arial"/>
          <w:sz w:val="22"/>
          <w:szCs w:val="22"/>
        </w:rPr>
      </w:pPr>
      <w:r w:rsidRPr="00257300">
        <w:rPr>
          <w:rFonts w:ascii="Arial" w:hAnsi="Arial" w:cs="Arial"/>
          <w:noProof/>
          <w:sz w:val="22"/>
          <w:szCs w:val="22"/>
        </w:rPr>
        <w:drawing>
          <wp:inline distT="0" distB="0" distL="0" distR="0">
            <wp:extent cx="3286125" cy="3635909"/>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lum bright="-20000" contrast="40000"/>
                    </a:blip>
                    <a:srcRect l="13114" t="2576" r="3278" b="4918"/>
                    <a:stretch/>
                  </pic:blipFill>
                  <pic:spPr bwMode="auto">
                    <a:xfrm>
                      <a:off x="0" y="0"/>
                      <a:ext cx="3286125" cy="3635909"/>
                    </a:xfrm>
                    <a:prstGeom prst="rect">
                      <a:avLst/>
                    </a:prstGeom>
                    <a:noFill/>
                    <a:ln>
                      <a:noFill/>
                    </a:ln>
                    <a:extLst>
                      <a:ext uri="{53640926-AAD7-44D8-BBD7-CCE9431645EC}">
                        <a14:shadowObscured xmlns:a14="http://schemas.microsoft.com/office/drawing/2010/main"/>
                      </a:ext>
                    </a:extLst>
                  </pic:spPr>
                </pic:pic>
              </a:graphicData>
            </a:graphic>
          </wp:inline>
        </w:drawing>
      </w:r>
    </w:p>
    <w:sectPr w:rsidR="00257300" w:rsidSect="00934179">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026" w:rsidRDefault="00CE7026">
      <w:r>
        <w:separator/>
      </w:r>
    </w:p>
  </w:endnote>
  <w:endnote w:type="continuationSeparator" w:id="0">
    <w:p w:rsidR="00CE7026" w:rsidRDefault="00CE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09C" w:rsidRDefault="003A223F" w:rsidP="0000640D">
    <w:pPr>
      <w:pStyle w:val="Footer"/>
      <w:framePr w:wrap="around" w:vAnchor="text" w:hAnchor="margin" w:xAlign="center" w:y="1"/>
      <w:rPr>
        <w:rStyle w:val="PageNumber"/>
      </w:rPr>
    </w:pPr>
    <w:r>
      <w:rPr>
        <w:rStyle w:val="PageNumber"/>
      </w:rPr>
      <w:fldChar w:fldCharType="begin"/>
    </w:r>
    <w:r w:rsidR="0024409C">
      <w:rPr>
        <w:rStyle w:val="PageNumber"/>
      </w:rPr>
      <w:instrText xml:space="preserve">PAGE  </w:instrText>
    </w:r>
    <w:r>
      <w:rPr>
        <w:rStyle w:val="PageNumber"/>
      </w:rPr>
      <w:fldChar w:fldCharType="end"/>
    </w:r>
  </w:p>
  <w:p w:rsidR="0024409C" w:rsidRDefault="00244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09C" w:rsidRDefault="002440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09C" w:rsidRDefault="0024409C" w:rsidP="00110422">
    <w:pPr>
      <w:pStyle w:val="Footer"/>
    </w:pPr>
  </w:p>
  <w:p w:rsidR="0024409C" w:rsidRDefault="00244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026" w:rsidRDefault="00CE7026">
      <w:r>
        <w:separator/>
      </w:r>
    </w:p>
  </w:footnote>
  <w:footnote w:type="continuationSeparator" w:id="0">
    <w:p w:rsidR="00CE7026" w:rsidRDefault="00CE7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09C" w:rsidRDefault="002440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09C" w:rsidRDefault="002440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09C" w:rsidRDefault="00244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0CAE"/>
    <w:multiLevelType w:val="hybridMultilevel"/>
    <w:tmpl w:val="60C004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116B41"/>
    <w:multiLevelType w:val="hybridMultilevel"/>
    <w:tmpl w:val="448877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53412F9"/>
    <w:multiLevelType w:val="hybridMultilevel"/>
    <w:tmpl w:val="CFE66184"/>
    <w:lvl w:ilvl="0" w:tplc="2F924508">
      <w:start w:val="2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1974C56"/>
    <w:multiLevelType w:val="hybridMultilevel"/>
    <w:tmpl w:val="8C62ECF0"/>
    <w:lvl w:ilvl="0" w:tplc="D122B3F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3FE11E4"/>
    <w:multiLevelType w:val="hybridMultilevel"/>
    <w:tmpl w:val="2DB0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7F0726"/>
    <w:multiLevelType w:val="hybridMultilevel"/>
    <w:tmpl w:val="E1341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D9017D"/>
    <w:multiLevelType w:val="hybridMultilevel"/>
    <w:tmpl w:val="822EA3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7024CF3"/>
    <w:multiLevelType w:val="hybridMultilevel"/>
    <w:tmpl w:val="A59A8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262F9"/>
    <w:multiLevelType w:val="hybridMultilevel"/>
    <w:tmpl w:val="4A5E6E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4002306"/>
    <w:multiLevelType w:val="hybridMultilevel"/>
    <w:tmpl w:val="B674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7850F1"/>
    <w:multiLevelType w:val="hybridMultilevel"/>
    <w:tmpl w:val="FD48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C45B3D"/>
    <w:multiLevelType w:val="hybridMultilevel"/>
    <w:tmpl w:val="A5924E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4F82D18"/>
    <w:multiLevelType w:val="hybridMultilevel"/>
    <w:tmpl w:val="8822F314"/>
    <w:lvl w:ilvl="0" w:tplc="0FE403AC">
      <w:start w:val="2009"/>
      <w:numFmt w:val="bullet"/>
      <w:lvlText w:val="-"/>
      <w:lvlJc w:val="left"/>
      <w:pPr>
        <w:tabs>
          <w:tab w:val="num" w:pos="480"/>
        </w:tabs>
        <w:ind w:left="480" w:hanging="360"/>
      </w:pPr>
      <w:rPr>
        <w:rFonts w:ascii="Arial" w:eastAsia="Times New Roman" w:hAnsi="Arial" w:cs="Aria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3">
    <w:nsid w:val="7C372F31"/>
    <w:multiLevelType w:val="hybridMultilevel"/>
    <w:tmpl w:val="6B5E56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D68502F"/>
    <w:multiLevelType w:val="hybridMultilevel"/>
    <w:tmpl w:val="D1041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1"/>
  </w:num>
  <w:num w:numId="4">
    <w:abstractNumId w:val="0"/>
  </w:num>
  <w:num w:numId="5">
    <w:abstractNumId w:val="12"/>
  </w:num>
  <w:num w:numId="6">
    <w:abstractNumId w:val="2"/>
  </w:num>
  <w:num w:numId="7">
    <w:abstractNumId w:val="5"/>
  </w:num>
  <w:num w:numId="8">
    <w:abstractNumId w:val="1"/>
  </w:num>
  <w:num w:numId="9">
    <w:abstractNumId w:val="7"/>
  </w:num>
  <w:num w:numId="10">
    <w:abstractNumId w:val="9"/>
  </w:num>
  <w:num w:numId="11">
    <w:abstractNumId w:val="3"/>
  </w:num>
  <w:num w:numId="12">
    <w:abstractNumId w:val="10"/>
  </w:num>
  <w:num w:numId="13">
    <w:abstractNumId w:val="14"/>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4513"/>
    <w:rsid w:val="0000640D"/>
    <w:rsid w:val="00007C0E"/>
    <w:rsid w:val="00010740"/>
    <w:rsid w:val="00030116"/>
    <w:rsid w:val="00033B0C"/>
    <w:rsid w:val="00045CB5"/>
    <w:rsid w:val="00047969"/>
    <w:rsid w:val="0005193E"/>
    <w:rsid w:val="00056E6E"/>
    <w:rsid w:val="00061E40"/>
    <w:rsid w:val="00063EC0"/>
    <w:rsid w:val="00064726"/>
    <w:rsid w:val="00072609"/>
    <w:rsid w:val="00073E8B"/>
    <w:rsid w:val="00074218"/>
    <w:rsid w:val="0008276F"/>
    <w:rsid w:val="00090F36"/>
    <w:rsid w:val="00094B2C"/>
    <w:rsid w:val="000A3D19"/>
    <w:rsid w:val="000B5FEC"/>
    <w:rsid w:val="000C1D9A"/>
    <w:rsid w:val="000C28E3"/>
    <w:rsid w:val="000C3465"/>
    <w:rsid w:val="000D0C4C"/>
    <w:rsid w:val="000D7550"/>
    <w:rsid w:val="000E450F"/>
    <w:rsid w:val="000F311D"/>
    <w:rsid w:val="00104262"/>
    <w:rsid w:val="00110422"/>
    <w:rsid w:val="00114B61"/>
    <w:rsid w:val="00114E4F"/>
    <w:rsid w:val="001238A6"/>
    <w:rsid w:val="00125CDD"/>
    <w:rsid w:val="00126792"/>
    <w:rsid w:val="00140F2C"/>
    <w:rsid w:val="00144D74"/>
    <w:rsid w:val="00145FE1"/>
    <w:rsid w:val="00152D42"/>
    <w:rsid w:val="001650D2"/>
    <w:rsid w:val="00172E01"/>
    <w:rsid w:val="00183DEF"/>
    <w:rsid w:val="001848AA"/>
    <w:rsid w:val="00185722"/>
    <w:rsid w:val="00185A03"/>
    <w:rsid w:val="00187AD6"/>
    <w:rsid w:val="00191C05"/>
    <w:rsid w:val="00196F4A"/>
    <w:rsid w:val="001A0AFB"/>
    <w:rsid w:val="001A7553"/>
    <w:rsid w:val="001B3536"/>
    <w:rsid w:val="001C05FE"/>
    <w:rsid w:val="001C47D0"/>
    <w:rsid w:val="001C6832"/>
    <w:rsid w:val="001C6AA1"/>
    <w:rsid w:val="001D5218"/>
    <w:rsid w:val="001E7AC7"/>
    <w:rsid w:val="001F08B9"/>
    <w:rsid w:val="001F5A83"/>
    <w:rsid w:val="001F667E"/>
    <w:rsid w:val="001F7761"/>
    <w:rsid w:val="00207376"/>
    <w:rsid w:val="002074C5"/>
    <w:rsid w:val="00213FD9"/>
    <w:rsid w:val="0022634D"/>
    <w:rsid w:val="00230A6D"/>
    <w:rsid w:val="0023181B"/>
    <w:rsid w:val="00236DB8"/>
    <w:rsid w:val="00237036"/>
    <w:rsid w:val="002374BD"/>
    <w:rsid w:val="0024409C"/>
    <w:rsid w:val="00246ABA"/>
    <w:rsid w:val="00247D5B"/>
    <w:rsid w:val="002539D3"/>
    <w:rsid w:val="00257300"/>
    <w:rsid w:val="00264564"/>
    <w:rsid w:val="00270026"/>
    <w:rsid w:val="00270366"/>
    <w:rsid w:val="00272FB6"/>
    <w:rsid w:val="00274D82"/>
    <w:rsid w:val="00276684"/>
    <w:rsid w:val="002766FE"/>
    <w:rsid w:val="00285873"/>
    <w:rsid w:val="0029557A"/>
    <w:rsid w:val="002A10DA"/>
    <w:rsid w:val="002A1405"/>
    <w:rsid w:val="002A1730"/>
    <w:rsid w:val="002A3371"/>
    <w:rsid w:val="002B0FAC"/>
    <w:rsid w:val="002B5D24"/>
    <w:rsid w:val="002B6C9A"/>
    <w:rsid w:val="002C03E2"/>
    <w:rsid w:val="002C5050"/>
    <w:rsid w:val="002C565D"/>
    <w:rsid w:val="002D3645"/>
    <w:rsid w:val="002D4C35"/>
    <w:rsid w:val="002E17F2"/>
    <w:rsid w:val="002E492C"/>
    <w:rsid w:val="002E58DF"/>
    <w:rsid w:val="002F1E72"/>
    <w:rsid w:val="002F234E"/>
    <w:rsid w:val="002F3AEA"/>
    <w:rsid w:val="00304E52"/>
    <w:rsid w:val="00313413"/>
    <w:rsid w:val="00315239"/>
    <w:rsid w:val="00331DB8"/>
    <w:rsid w:val="00332102"/>
    <w:rsid w:val="003355B5"/>
    <w:rsid w:val="00335690"/>
    <w:rsid w:val="00336DEE"/>
    <w:rsid w:val="00337FA5"/>
    <w:rsid w:val="00353A96"/>
    <w:rsid w:val="003607B0"/>
    <w:rsid w:val="00363FF3"/>
    <w:rsid w:val="00366E84"/>
    <w:rsid w:val="003700B1"/>
    <w:rsid w:val="0037259F"/>
    <w:rsid w:val="003735A0"/>
    <w:rsid w:val="00374FD4"/>
    <w:rsid w:val="00377217"/>
    <w:rsid w:val="0039360E"/>
    <w:rsid w:val="0039659F"/>
    <w:rsid w:val="003978BF"/>
    <w:rsid w:val="003A223F"/>
    <w:rsid w:val="003B039D"/>
    <w:rsid w:val="003B3ECA"/>
    <w:rsid w:val="003B4BDA"/>
    <w:rsid w:val="003B5C97"/>
    <w:rsid w:val="003B604E"/>
    <w:rsid w:val="003C1385"/>
    <w:rsid w:val="003C6169"/>
    <w:rsid w:val="003D2A48"/>
    <w:rsid w:val="003D37E9"/>
    <w:rsid w:val="003D44ED"/>
    <w:rsid w:val="003E0137"/>
    <w:rsid w:val="003E035B"/>
    <w:rsid w:val="003F01D1"/>
    <w:rsid w:val="003F18E5"/>
    <w:rsid w:val="003F2033"/>
    <w:rsid w:val="003F26A9"/>
    <w:rsid w:val="004048BC"/>
    <w:rsid w:val="00404D3B"/>
    <w:rsid w:val="00420F83"/>
    <w:rsid w:val="00424E3A"/>
    <w:rsid w:val="00432720"/>
    <w:rsid w:val="00435AED"/>
    <w:rsid w:val="00440EF0"/>
    <w:rsid w:val="0044174C"/>
    <w:rsid w:val="0044438D"/>
    <w:rsid w:val="004455FB"/>
    <w:rsid w:val="00454094"/>
    <w:rsid w:val="00455672"/>
    <w:rsid w:val="00460E60"/>
    <w:rsid w:val="00461DA1"/>
    <w:rsid w:val="00463E76"/>
    <w:rsid w:val="004648F7"/>
    <w:rsid w:val="0047299F"/>
    <w:rsid w:val="004814AD"/>
    <w:rsid w:val="004857BF"/>
    <w:rsid w:val="00495AB8"/>
    <w:rsid w:val="00496CAF"/>
    <w:rsid w:val="004A7655"/>
    <w:rsid w:val="004A7F1D"/>
    <w:rsid w:val="004B2F2D"/>
    <w:rsid w:val="004B522E"/>
    <w:rsid w:val="004C03B9"/>
    <w:rsid w:val="004C4078"/>
    <w:rsid w:val="004C5731"/>
    <w:rsid w:val="004C5968"/>
    <w:rsid w:val="004D3BCE"/>
    <w:rsid w:val="004E63F8"/>
    <w:rsid w:val="004E7780"/>
    <w:rsid w:val="004F061F"/>
    <w:rsid w:val="004F3FA5"/>
    <w:rsid w:val="004F5A65"/>
    <w:rsid w:val="00505617"/>
    <w:rsid w:val="00505EE9"/>
    <w:rsid w:val="00521E25"/>
    <w:rsid w:val="00524746"/>
    <w:rsid w:val="0052714A"/>
    <w:rsid w:val="005403AB"/>
    <w:rsid w:val="005436A8"/>
    <w:rsid w:val="00550F9A"/>
    <w:rsid w:val="00554788"/>
    <w:rsid w:val="00554F30"/>
    <w:rsid w:val="00565F8A"/>
    <w:rsid w:val="005728EB"/>
    <w:rsid w:val="00572D8F"/>
    <w:rsid w:val="00580CCD"/>
    <w:rsid w:val="00583976"/>
    <w:rsid w:val="00591A4B"/>
    <w:rsid w:val="005A06B1"/>
    <w:rsid w:val="005A3CEE"/>
    <w:rsid w:val="005A56AC"/>
    <w:rsid w:val="005A69F8"/>
    <w:rsid w:val="005C2E9B"/>
    <w:rsid w:val="005C3960"/>
    <w:rsid w:val="005C3D7C"/>
    <w:rsid w:val="005C3EB7"/>
    <w:rsid w:val="005D5FAA"/>
    <w:rsid w:val="005D7382"/>
    <w:rsid w:val="005E6A06"/>
    <w:rsid w:val="005E6CA6"/>
    <w:rsid w:val="005E7954"/>
    <w:rsid w:val="006022FB"/>
    <w:rsid w:val="00602F36"/>
    <w:rsid w:val="006077CE"/>
    <w:rsid w:val="006127EA"/>
    <w:rsid w:val="00620FBA"/>
    <w:rsid w:val="006240A4"/>
    <w:rsid w:val="0063393D"/>
    <w:rsid w:val="00636C37"/>
    <w:rsid w:val="00640DCA"/>
    <w:rsid w:val="00642573"/>
    <w:rsid w:val="00651608"/>
    <w:rsid w:val="00653E22"/>
    <w:rsid w:val="006553AA"/>
    <w:rsid w:val="00665AF5"/>
    <w:rsid w:val="006664C0"/>
    <w:rsid w:val="006671A4"/>
    <w:rsid w:val="006768B2"/>
    <w:rsid w:val="00685656"/>
    <w:rsid w:val="006867D6"/>
    <w:rsid w:val="006A0634"/>
    <w:rsid w:val="006A0C6D"/>
    <w:rsid w:val="006A13CF"/>
    <w:rsid w:val="006A1BA2"/>
    <w:rsid w:val="006A2E14"/>
    <w:rsid w:val="006A5489"/>
    <w:rsid w:val="006A70FF"/>
    <w:rsid w:val="006A7F4B"/>
    <w:rsid w:val="006B2E69"/>
    <w:rsid w:val="006B54AB"/>
    <w:rsid w:val="006B730E"/>
    <w:rsid w:val="006C1582"/>
    <w:rsid w:val="006C6BF4"/>
    <w:rsid w:val="006D02B4"/>
    <w:rsid w:val="006D2672"/>
    <w:rsid w:val="006D751F"/>
    <w:rsid w:val="006E1060"/>
    <w:rsid w:val="006E6D5C"/>
    <w:rsid w:val="006F77C4"/>
    <w:rsid w:val="00702417"/>
    <w:rsid w:val="00703960"/>
    <w:rsid w:val="0071203D"/>
    <w:rsid w:val="00714410"/>
    <w:rsid w:val="00715507"/>
    <w:rsid w:val="0072009A"/>
    <w:rsid w:val="00720F43"/>
    <w:rsid w:val="00721D3D"/>
    <w:rsid w:val="00723001"/>
    <w:rsid w:val="00740907"/>
    <w:rsid w:val="00741913"/>
    <w:rsid w:val="007470B8"/>
    <w:rsid w:val="00747BE9"/>
    <w:rsid w:val="0075048A"/>
    <w:rsid w:val="00751C7C"/>
    <w:rsid w:val="0075216B"/>
    <w:rsid w:val="007569EE"/>
    <w:rsid w:val="007570A1"/>
    <w:rsid w:val="00763975"/>
    <w:rsid w:val="00764E83"/>
    <w:rsid w:val="00765878"/>
    <w:rsid w:val="00766A34"/>
    <w:rsid w:val="00771444"/>
    <w:rsid w:val="007723F1"/>
    <w:rsid w:val="00781E48"/>
    <w:rsid w:val="00781EEF"/>
    <w:rsid w:val="00783AE6"/>
    <w:rsid w:val="007942C7"/>
    <w:rsid w:val="007949E0"/>
    <w:rsid w:val="007A0514"/>
    <w:rsid w:val="007A09F5"/>
    <w:rsid w:val="007A21AF"/>
    <w:rsid w:val="007A6D5F"/>
    <w:rsid w:val="007A73DE"/>
    <w:rsid w:val="007B05D7"/>
    <w:rsid w:val="007B06B4"/>
    <w:rsid w:val="007B4513"/>
    <w:rsid w:val="007B66C6"/>
    <w:rsid w:val="007B6F50"/>
    <w:rsid w:val="007C34E9"/>
    <w:rsid w:val="007D282A"/>
    <w:rsid w:val="007D3180"/>
    <w:rsid w:val="007E0F56"/>
    <w:rsid w:val="007E3075"/>
    <w:rsid w:val="007F07B7"/>
    <w:rsid w:val="007F099D"/>
    <w:rsid w:val="007F287C"/>
    <w:rsid w:val="0080372B"/>
    <w:rsid w:val="008075E6"/>
    <w:rsid w:val="0081297A"/>
    <w:rsid w:val="00815655"/>
    <w:rsid w:val="00817023"/>
    <w:rsid w:val="008257E6"/>
    <w:rsid w:val="008279A9"/>
    <w:rsid w:val="00830578"/>
    <w:rsid w:val="008321EE"/>
    <w:rsid w:val="00833051"/>
    <w:rsid w:val="00833194"/>
    <w:rsid w:val="00833AAB"/>
    <w:rsid w:val="0084255E"/>
    <w:rsid w:val="00843745"/>
    <w:rsid w:val="0087156A"/>
    <w:rsid w:val="00875BEE"/>
    <w:rsid w:val="008800B6"/>
    <w:rsid w:val="00880100"/>
    <w:rsid w:val="00882FE1"/>
    <w:rsid w:val="008877AD"/>
    <w:rsid w:val="00887A5B"/>
    <w:rsid w:val="00892ACA"/>
    <w:rsid w:val="008A1767"/>
    <w:rsid w:val="008A274A"/>
    <w:rsid w:val="008A4833"/>
    <w:rsid w:val="008A629D"/>
    <w:rsid w:val="008B6B01"/>
    <w:rsid w:val="008B75DD"/>
    <w:rsid w:val="008C5BA6"/>
    <w:rsid w:val="008D022B"/>
    <w:rsid w:val="008E21BD"/>
    <w:rsid w:val="008E6B50"/>
    <w:rsid w:val="008F3316"/>
    <w:rsid w:val="008F36BA"/>
    <w:rsid w:val="008F4640"/>
    <w:rsid w:val="00904EE1"/>
    <w:rsid w:val="009051DF"/>
    <w:rsid w:val="009109BF"/>
    <w:rsid w:val="00912469"/>
    <w:rsid w:val="00913F18"/>
    <w:rsid w:val="00917A17"/>
    <w:rsid w:val="009211F9"/>
    <w:rsid w:val="009249EB"/>
    <w:rsid w:val="00934179"/>
    <w:rsid w:val="00937F85"/>
    <w:rsid w:val="009477D2"/>
    <w:rsid w:val="00953C93"/>
    <w:rsid w:val="00955CD9"/>
    <w:rsid w:val="009618C5"/>
    <w:rsid w:val="00964F58"/>
    <w:rsid w:val="00976410"/>
    <w:rsid w:val="00981CFA"/>
    <w:rsid w:val="00982B19"/>
    <w:rsid w:val="0098473B"/>
    <w:rsid w:val="009951F4"/>
    <w:rsid w:val="009A1A19"/>
    <w:rsid w:val="009A5E39"/>
    <w:rsid w:val="009B1AFD"/>
    <w:rsid w:val="009B45B8"/>
    <w:rsid w:val="009B6E2B"/>
    <w:rsid w:val="009B7C23"/>
    <w:rsid w:val="009C053F"/>
    <w:rsid w:val="009C0547"/>
    <w:rsid w:val="009C0A6E"/>
    <w:rsid w:val="009C1A74"/>
    <w:rsid w:val="009C251A"/>
    <w:rsid w:val="009C463C"/>
    <w:rsid w:val="009D17CA"/>
    <w:rsid w:val="009D1D3F"/>
    <w:rsid w:val="009D1FA5"/>
    <w:rsid w:val="009D6AA8"/>
    <w:rsid w:val="009E28B5"/>
    <w:rsid w:val="009E64B4"/>
    <w:rsid w:val="009F482F"/>
    <w:rsid w:val="009F48B4"/>
    <w:rsid w:val="009F58BB"/>
    <w:rsid w:val="00A011A3"/>
    <w:rsid w:val="00A02EBA"/>
    <w:rsid w:val="00A10EBE"/>
    <w:rsid w:val="00A16F98"/>
    <w:rsid w:val="00A225D8"/>
    <w:rsid w:val="00A40651"/>
    <w:rsid w:val="00A43DDC"/>
    <w:rsid w:val="00A46737"/>
    <w:rsid w:val="00A5124E"/>
    <w:rsid w:val="00A5548E"/>
    <w:rsid w:val="00A57EFE"/>
    <w:rsid w:val="00A604A8"/>
    <w:rsid w:val="00A604BE"/>
    <w:rsid w:val="00A6066D"/>
    <w:rsid w:val="00A60ED6"/>
    <w:rsid w:val="00A62BCC"/>
    <w:rsid w:val="00A65E92"/>
    <w:rsid w:val="00A75621"/>
    <w:rsid w:val="00A75858"/>
    <w:rsid w:val="00A766C9"/>
    <w:rsid w:val="00A8392D"/>
    <w:rsid w:val="00A858A3"/>
    <w:rsid w:val="00A90DCD"/>
    <w:rsid w:val="00A92FD2"/>
    <w:rsid w:val="00A96B3A"/>
    <w:rsid w:val="00A97E96"/>
    <w:rsid w:val="00AA1DAA"/>
    <w:rsid w:val="00AA35E2"/>
    <w:rsid w:val="00AA772B"/>
    <w:rsid w:val="00AB09F2"/>
    <w:rsid w:val="00AC4815"/>
    <w:rsid w:val="00AC7740"/>
    <w:rsid w:val="00AE6515"/>
    <w:rsid w:val="00AF0271"/>
    <w:rsid w:val="00AF2AA6"/>
    <w:rsid w:val="00AF70B9"/>
    <w:rsid w:val="00B1749D"/>
    <w:rsid w:val="00B21D83"/>
    <w:rsid w:val="00B232A7"/>
    <w:rsid w:val="00B24862"/>
    <w:rsid w:val="00B27A9B"/>
    <w:rsid w:val="00B318C4"/>
    <w:rsid w:val="00B32132"/>
    <w:rsid w:val="00B342F3"/>
    <w:rsid w:val="00B478A2"/>
    <w:rsid w:val="00B500A6"/>
    <w:rsid w:val="00B50E3E"/>
    <w:rsid w:val="00B51731"/>
    <w:rsid w:val="00B530BF"/>
    <w:rsid w:val="00B617E9"/>
    <w:rsid w:val="00B70B0D"/>
    <w:rsid w:val="00B722B6"/>
    <w:rsid w:val="00B81E6A"/>
    <w:rsid w:val="00B83314"/>
    <w:rsid w:val="00B83E3D"/>
    <w:rsid w:val="00B84A43"/>
    <w:rsid w:val="00B87164"/>
    <w:rsid w:val="00B9191E"/>
    <w:rsid w:val="00BA5D9E"/>
    <w:rsid w:val="00BB1AA6"/>
    <w:rsid w:val="00BB67A9"/>
    <w:rsid w:val="00BD3B59"/>
    <w:rsid w:val="00BD3C46"/>
    <w:rsid w:val="00BD449E"/>
    <w:rsid w:val="00BD6139"/>
    <w:rsid w:val="00BE0103"/>
    <w:rsid w:val="00BE2BDA"/>
    <w:rsid w:val="00BE3D8B"/>
    <w:rsid w:val="00BF1BA8"/>
    <w:rsid w:val="00BF20AE"/>
    <w:rsid w:val="00BF40D3"/>
    <w:rsid w:val="00C005E3"/>
    <w:rsid w:val="00C00819"/>
    <w:rsid w:val="00C061C0"/>
    <w:rsid w:val="00C157D7"/>
    <w:rsid w:val="00C15935"/>
    <w:rsid w:val="00C17A00"/>
    <w:rsid w:val="00C20D69"/>
    <w:rsid w:val="00C21142"/>
    <w:rsid w:val="00C222B2"/>
    <w:rsid w:val="00C22AF3"/>
    <w:rsid w:val="00C2522F"/>
    <w:rsid w:val="00C259D6"/>
    <w:rsid w:val="00C32F77"/>
    <w:rsid w:val="00C33967"/>
    <w:rsid w:val="00C407BA"/>
    <w:rsid w:val="00C514D8"/>
    <w:rsid w:val="00C56358"/>
    <w:rsid w:val="00C571D3"/>
    <w:rsid w:val="00C61F23"/>
    <w:rsid w:val="00C628E1"/>
    <w:rsid w:val="00C679CF"/>
    <w:rsid w:val="00C67C24"/>
    <w:rsid w:val="00C75296"/>
    <w:rsid w:val="00C75E6A"/>
    <w:rsid w:val="00C76EF9"/>
    <w:rsid w:val="00C8072C"/>
    <w:rsid w:val="00C8118B"/>
    <w:rsid w:val="00C81AC8"/>
    <w:rsid w:val="00C91A6A"/>
    <w:rsid w:val="00C92697"/>
    <w:rsid w:val="00C94747"/>
    <w:rsid w:val="00CA3F2B"/>
    <w:rsid w:val="00CA55B0"/>
    <w:rsid w:val="00CB3877"/>
    <w:rsid w:val="00CB481F"/>
    <w:rsid w:val="00CB5CB1"/>
    <w:rsid w:val="00CB60FB"/>
    <w:rsid w:val="00CC0355"/>
    <w:rsid w:val="00CC1901"/>
    <w:rsid w:val="00CC2EF5"/>
    <w:rsid w:val="00CD6F8D"/>
    <w:rsid w:val="00CD7033"/>
    <w:rsid w:val="00CE1BED"/>
    <w:rsid w:val="00CE2B54"/>
    <w:rsid w:val="00CE40EC"/>
    <w:rsid w:val="00CE7026"/>
    <w:rsid w:val="00CE7DDB"/>
    <w:rsid w:val="00CF1E70"/>
    <w:rsid w:val="00CF7B60"/>
    <w:rsid w:val="00D0275C"/>
    <w:rsid w:val="00D03E1F"/>
    <w:rsid w:val="00D05EAE"/>
    <w:rsid w:val="00D23969"/>
    <w:rsid w:val="00D27922"/>
    <w:rsid w:val="00D32963"/>
    <w:rsid w:val="00D344FF"/>
    <w:rsid w:val="00D34B0F"/>
    <w:rsid w:val="00D37934"/>
    <w:rsid w:val="00D426C2"/>
    <w:rsid w:val="00D455D3"/>
    <w:rsid w:val="00D47F6A"/>
    <w:rsid w:val="00D52A10"/>
    <w:rsid w:val="00D54D98"/>
    <w:rsid w:val="00D63C49"/>
    <w:rsid w:val="00D65F2C"/>
    <w:rsid w:val="00D75C6F"/>
    <w:rsid w:val="00D7603B"/>
    <w:rsid w:val="00D90C02"/>
    <w:rsid w:val="00D96053"/>
    <w:rsid w:val="00D969B6"/>
    <w:rsid w:val="00DA3791"/>
    <w:rsid w:val="00DB294B"/>
    <w:rsid w:val="00DC6A32"/>
    <w:rsid w:val="00DC73A3"/>
    <w:rsid w:val="00DD07E1"/>
    <w:rsid w:val="00DD0F25"/>
    <w:rsid w:val="00DD1204"/>
    <w:rsid w:val="00DD17CB"/>
    <w:rsid w:val="00DD2894"/>
    <w:rsid w:val="00DD2F46"/>
    <w:rsid w:val="00DD305B"/>
    <w:rsid w:val="00DD3409"/>
    <w:rsid w:val="00DE3DD3"/>
    <w:rsid w:val="00DF24A6"/>
    <w:rsid w:val="00DF2FCD"/>
    <w:rsid w:val="00E03031"/>
    <w:rsid w:val="00E14BC8"/>
    <w:rsid w:val="00E27A36"/>
    <w:rsid w:val="00E33531"/>
    <w:rsid w:val="00E5023B"/>
    <w:rsid w:val="00E673F5"/>
    <w:rsid w:val="00E75F0F"/>
    <w:rsid w:val="00E76004"/>
    <w:rsid w:val="00E87E01"/>
    <w:rsid w:val="00E91262"/>
    <w:rsid w:val="00E930D7"/>
    <w:rsid w:val="00EA0B36"/>
    <w:rsid w:val="00EB0FE2"/>
    <w:rsid w:val="00EC252C"/>
    <w:rsid w:val="00EC42DD"/>
    <w:rsid w:val="00EC43E1"/>
    <w:rsid w:val="00ED5DDB"/>
    <w:rsid w:val="00ED614E"/>
    <w:rsid w:val="00EE1F0C"/>
    <w:rsid w:val="00EE28C2"/>
    <w:rsid w:val="00EE3191"/>
    <w:rsid w:val="00EE62A9"/>
    <w:rsid w:val="00EF3BB1"/>
    <w:rsid w:val="00EF6430"/>
    <w:rsid w:val="00EF656D"/>
    <w:rsid w:val="00F00651"/>
    <w:rsid w:val="00F02534"/>
    <w:rsid w:val="00F05929"/>
    <w:rsid w:val="00F12239"/>
    <w:rsid w:val="00F17B7D"/>
    <w:rsid w:val="00F23E11"/>
    <w:rsid w:val="00F24BDE"/>
    <w:rsid w:val="00F25F89"/>
    <w:rsid w:val="00F36589"/>
    <w:rsid w:val="00F44117"/>
    <w:rsid w:val="00F55774"/>
    <w:rsid w:val="00F6168A"/>
    <w:rsid w:val="00F61BA9"/>
    <w:rsid w:val="00F65897"/>
    <w:rsid w:val="00F713C1"/>
    <w:rsid w:val="00F86D80"/>
    <w:rsid w:val="00F929CA"/>
    <w:rsid w:val="00FA0E4B"/>
    <w:rsid w:val="00FA6B03"/>
    <w:rsid w:val="00FA6F94"/>
    <w:rsid w:val="00FB1028"/>
    <w:rsid w:val="00FB22C0"/>
    <w:rsid w:val="00FB4C7A"/>
    <w:rsid w:val="00FB5CD5"/>
    <w:rsid w:val="00FB6B13"/>
    <w:rsid w:val="00FC2B94"/>
    <w:rsid w:val="00FC50B5"/>
    <w:rsid w:val="00FC654E"/>
    <w:rsid w:val="00FC6E26"/>
    <w:rsid w:val="00FC70D0"/>
    <w:rsid w:val="00FD0813"/>
    <w:rsid w:val="00FD16CF"/>
    <w:rsid w:val="00FD244C"/>
    <w:rsid w:val="00FD713B"/>
    <w:rsid w:val="00FE08FC"/>
    <w:rsid w:val="00FE22C0"/>
    <w:rsid w:val="00FF14D2"/>
    <w:rsid w:val="00FF14F9"/>
    <w:rsid w:val="00FF5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5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B4513"/>
    <w:pPr>
      <w:ind w:left="720"/>
      <w:contextualSpacing/>
    </w:pPr>
    <w:rPr>
      <w:rFonts w:ascii="Cambria" w:eastAsia="Cambria" w:hAnsi="Cambria"/>
    </w:rPr>
  </w:style>
  <w:style w:type="paragraph" w:styleId="Footer">
    <w:name w:val="footer"/>
    <w:basedOn w:val="Normal"/>
    <w:link w:val="FooterChar"/>
    <w:uiPriority w:val="99"/>
    <w:rsid w:val="00FA6B03"/>
    <w:pPr>
      <w:tabs>
        <w:tab w:val="center" w:pos="4320"/>
        <w:tab w:val="right" w:pos="8640"/>
      </w:tabs>
    </w:pPr>
  </w:style>
  <w:style w:type="character" w:styleId="PageNumber">
    <w:name w:val="page number"/>
    <w:basedOn w:val="DefaultParagraphFont"/>
    <w:rsid w:val="00FA6B03"/>
  </w:style>
  <w:style w:type="paragraph" w:styleId="Header">
    <w:name w:val="header"/>
    <w:basedOn w:val="Normal"/>
    <w:rsid w:val="00FA6B03"/>
    <w:pPr>
      <w:tabs>
        <w:tab w:val="center" w:pos="4320"/>
        <w:tab w:val="right" w:pos="8640"/>
      </w:tabs>
    </w:pPr>
  </w:style>
  <w:style w:type="character" w:customStyle="1" w:styleId="FooterChar">
    <w:name w:val="Footer Char"/>
    <w:link w:val="Footer"/>
    <w:uiPriority w:val="99"/>
    <w:rsid w:val="00110422"/>
    <w:rPr>
      <w:sz w:val="24"/>
      <w:szCs w:val="24"/>
    </w:rPr>
  </w:style>
  <w:style w:type="paragraph" w:styleId="BalloonText">
    <w:name w:val="Balloon Text"/>
    <w:basedOn w:val="Normal"/>
    <w:link w:val="BalloonTextChar"/>
    <w:rsid w:val="00110422"/>
    <w:rPr>
      <w:rFonts w:ascii="Tahoma" w:hAnsi="Tahoma" w:cs="Tahoma"/>
      <w:sz w:val="16"/>
      <w:szCs w:val="16"/>
    </w:rPr>
  </w:style>
  <w:style w:type="character" w:customStyle="1" w:styleId="BalloonTextChar">
    <w:name w:val="Balloon Text Char"/>
    <w:link w:val="BalloonText"/>
    <w:rsid w:val="00110422"/>
    <w:rPr>
      <w:rFonts w:ascii="Tahoma" w:hAnsi="Tahoma" w:cs="Tahoma"/>
      <w:sz w:val="16"/>
      <w:szCs w:val="16"/>
    </w:rPr>
  </w:style>
  <w:style w:type="character" w:styleId="CommentReference">
    <w:name w:val="annotation reference"/>
    <w:rsid w:val="007723F1"/>
    <w:rPr>
      <w:sz w:val="16"/>
      <w:szCs w:val="16"/>
    </w:rPr>
  </w:style>
  <w:style w:type="paragraph" w:styleId="CommentText">
    <w:name w:val="annotation text"/>
    <w:basedOn w:val="Normal"/>
    <w:link w:val="CommentTextChar"/>
    <w:rsid w:val="007723F1"/>
    <w:rPr>
      <w:sz w:val="20"/>
      <w:szCs w:val="20"/>
    </w:rPr>
  </w:style>
  <w:style w:type="character" w:customStyle="1" w:styleId="CommentTextChar">
    <w:name w:val="Comment Text Char"/>
    <w:basedOn w:val="DefaultParagraphFont"/>
    <w:link w:val="CommentText"/>
    <w:rsid w:val="007723F1"/>
  </w:style>
  <w:style w:type="paragraph" w:styleId="CommentSubject">
    <w:name w:val="annotation subject"/>
    <w:basedOn w:val="CommentText"/>
    <w:next w:val="CommentText"/>
    <w:link w:val="CommentSubjectChar"/>
    <w:rsid w:val="007723F1"/>
    <w:rPr>
      <w:b/>
      <w:bCs/>
    </w:rPr>
  </w:style>
  <w:style w:type="character" w:customStyle="1" w:styleId="CommentSubjectChar">
    <w:name w:val="Comment Subject Char"/>
    <w:link w:val="CommentSubject"/>
    <w:rsid w:val="007723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5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B4513"/>
    <w:pPr>
      <w:ind w:left="720"/>
      <w:contextualSpacing/>
    </w:pPr>
    <w:rPr>
      <w:rFonts w:ascii="Cambria" w:eastAsia="Cambria" w:hAnsi="Cambria"/>
    </w:rPr>
  </w:style>
  <w:style w:type="paragraph" w:styleId="Footer">
    <w:name w:val="footer"/>
    <w:basedOn w:val="Normal"/>
    <w:link w:val="FooterChar"/>
    <w:uiPriority w:val="99"/>
    <w:rsid w:val="00FA6B03"/>
    <w:pPr>
      <w:tabs>
        <w:tab w:val="center" w:pos="4320"/>
        <w:tab w:val="right" w:pos="8640"/>
      </w:tabs>
    </w:pPr>
  </w:style>
  <w:style w:type="character" w:styleId="PageNumber">
    <w:name w:val="page number"/>
    <w:basedOn w:val="DefaultParagraphFont"/>
    <w:rsid w:val="00FA6B03"/>
  </w:style>
  <w:style w:type="paragraph" w:styleId="Header">
    <w:name w:val="header"/>
    <w:basedOn w:val="Normal"/>
    <w:rsid w:val="00FA6B03"/>
    <w:pPr>
      <w:tabs>
        <w:tab w:val="center" w:pos="4320"/>
        <w:tab w:val="right" w:pos="8640"/>
      </w:tabs>
    </w:pPr>
  </w:style>
  <w:style w:type="character" w:customStyle="1" w:styleId="FooterChar">
    <w:name w:val="Footer Char"/>
    <w:link w:val="Footer"/>
    <w:uiPriority w:val="99"/>
    <w:rsid w:val="00110422"/>
    <w:rPr>
      <w:sz w:val="24"/>
      <w:szCs w:val="24"/>
    </w:rPr>
  </w:style>
  <w:style w:type="paragraph" w:styleId="BalloonText">
    <w:name w:val="Balloon Text"/>
    <w:basedOn w:val="Normal"/>
    <w:link w:val="BalloonTextChar"/>
    <w:rsid w:val="00110422"/>
    <w:rPr>
      <w:rFonts w:ascii="Tahoma" w:hAnsi="Tahoma" w:cs="Tahoma"/>
      <w:sz w:val="16"/>
      <w:szCs w:val="16"/>
    </w:rPr>
  </w:style>
  <w:style w:type="character" w:customStyle="1" w:styleId="BalloonTextChar">
    <w:name w:val="Balloon Text Char"/>
    <w:link w:val="BalloonText"/>
    <w:rsid w:val="00110422"/>
    <w:rPr>
      <w:rFonts w:ascii="Tahoma" w:hAnsi="Tahoma" w:cs="Tahoma"/>
      <w:sz w:val="16"/>
      <w:szCs w:val="16"/>
    </w:rPr>
  </w:style>
  <w:style w:type="character" w:styleId="CommentReference">
    <w:name w:val="annotation reference"/>
    <w:rsid w:val="007723F1"/>
    <w:rPr>
      <w:sz w:val="16"/>
      <w:szCs w:val="16"/>
    </w:rPr>
  </w:style>
  <w:style w:type="paragraph" w:styleId="CommentText">
    <w:name w:val="annotation text"/>
    <w:basedOn w:val="Normal"/>
    <w:link w:val="CommentTextChar"/>
    <w:rsid w:val="007723F1"/>
    <w:rPr>
      <w:sz w:val="20"/>
      <w:szCs w:val="20"/>
    </w:rPr>
  </w:style>
  <w:style w:type="character" w:customStyle="1" w:styleId="CommentTextChar">
    <w:name w:val="Comment Text Char"/>
    <w:basedOn w:val="DefaultParagraphFont"/>
    <w:link w:val="CommentText"/>
    <w:rsid w:val="007723F1"/>
  </w:style>
  <w:style w:type="paragraph" w:styleId="CommentSubject">
    <w:name w:val="annotation subject"/>
    <w:basedOn w:val="CommentText"/>
    <w:next w:val="CommentText"/>
    <w:link w:val="CommentSubjectChar"/>
    <w:rsid w:val="007723F1"/>
    <w:rPr>
      <w:b/>
      <w:bCs/>
    </w:rPr>
  </w:style>
  <w:style w:type="character" w:customStyle="1" w:styleId="CommentSubjectChar">
    <w:name w:val="Comment Subject Char"/>
    <w:link w:val="CommentSubject"/>
    <w:rsid w:val="007723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tif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B6807-98E5-4AD9-95B4-EBE5BE2B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Final Draft Agenda</vt:lpstr>
    </vt:vector>
  </TitlesOfParts>
  <Company>US Fish and Wildlife Service</Company>
  <LinksUpToDate>false</LinksUpToDate>
  <CharactersWithSpaces>6154</CharactersWithSpaces>
  <SharedDoc>false</SharedDoc>
  <HLinks>
    <vt:vector size="6" baseType="variant">
      <vt:variant>
        <vt:i4>1703958</vt:i4>
      </vt:variant>
      <vt:variant>
        <vt:i4>-1</vt:i4>
      </vt:variant>
      <vt:variant>
        <vt:i4>1029</vt:i4>
      </vt:variant>
      <vt:variant>
        <vt:i4>1</vt:i4>
      </vt:variant>
      <vt:variant>
        <vt:lpwstr>http://www.geckogeek.fr/wp-content/uploads/2010/07/national-sea-grant-office-logo.png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Agenda</dc:title>
  <dc:creator>U.S. Fish &amp; Wildlife Service</dc:creator>
  <cp:lastModifiedBy>Support</cp:lastModifiedBy>
  <cp:revision>3</cp:revision>
  <dcterms:created xsi:type="dcterms:W3CDTF">2012-08-18T21:17:00Z</dcterms:created>
  <dcterms:modified xsi:type="dcterms:W3CDTF">2012-09-14T21:14:00Z</dcterms:modified>
</cp:coreProperties>
</file>